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410F1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Всероссийский фестиваль творческих открытий и инициатив</w:t>
      </w:r>
    </w:p>
    <w:p w:rsidR="00000000" w:rsidRDefault="00410F1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«Леонардо»</w:t>
      </w:r>
    </w:p>
    <w:p w:rsidR="00000000" w:rsidRDefault="00410F1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410F1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410F1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410F1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410F1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биодеструкторов в разрушающейся валежной  древесине хвойно-лиственного леса  в заказнике «Северный берег Невской Губы»</w:t>
      </w:r>
    </w:p>
    <w:p w:rsidR="00000000" w:rsidRDefault="00410F1D">
      <w:pPr>
        <w:spacing w:after="29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Выполнила: </w:t>
      </w:r>
    </w:p>
    <w:p w:rsidR="00000000" w:rsidRDefault="00410F1D">
      <w:pPr>
        <w:spacing w:after="29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Батуро Мария Алексеевна</w:t>
      </w:r>
    </w:p>
    <w:p w:rsidR="00000000" w:rsidRDefault="00410F1D">
      <w:pPr>
        <w:spacing w:after="29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ученица 10 «И» класса,</w:t>
      </w:r>
    </w:p>
    <w:p w:rsidR="00000000" w:rsidRDefault="00410F1D">
      <w:pPr>
        <w:spacing w:after="29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«Академическая гимназия 56»</w:t>
      </w:r>
    </w:p>
    <w:p w:rsidR="00000000" w:rsidRDefault="00410F1D">
      <w:pPr>
        <w:spacing w:after="29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проекта:</w:t>
      </w:r>
    </w:p>
    <w:p w:rsidR="00000000" w:rsidRDefault="00410F1D">
      <w:pPr>
        <w:spacing w:after="29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Иудина Татьяна Анатольевна</w:t>
      </w:r>
    </w:p>
    <w:p w:rsidR="00000000" w:rsidRDefault="00410F1D">
      <w:pPr>
        <w:spacing w:after="29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Панкратова Ирина Викторовна</w:t>
      </w:r>
    </w:p>
    <w:p w:rsidR="00000000" w:rsidRDefault="00410F1D">
      <w:pPr>
        <w:spacing w:after="29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педагоги дополнительного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00000" w:rsidRDefault="00410F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410F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410F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410F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410F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410F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410F1D">
      <w:pPr>
        <w:spacing w:after="29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Санкт-Петербург</w:t>
      </w:r>
    </w:p>
    <w:p w:rsidR="00000000" w:rsidRDefault="00410F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000000">
          <w:pgSz w:w="11906" w:h="16838"/>
          <w:pgMar w:top="1134" w:right="1134" w:bottom="720" w:left="1701" w:header="720" w:footer="720" w:gutter="0"/>
          <w:pgNumType w:start="2"/>
          <w:cols w:space="720"/>
          <w:docGrid w:linePitch="360" w:charSpace="-2458"/>
        </w:sectPr>
      </w:pPr>
      <w:r>
        <w:rPr>
          <w:rFonts w:ascii="Times New Roman" w:hAnsi="Times New Roman" w:cs="Times New Roman"/>
          <w:sz w:val="28"/>
          <w:szCs w:val="28"/>
        </w:rPr>
        <w:t>2023 год</w:t>
      </w:r>
    </w:p>
    <w:p w:rsidR="00000000" w:rsidRDefault="00410F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Оглавление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</w:p>
    <w:p w:rsidR="00000000" w:rsidRDefault="00410F1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………………………………………………………………………2</w:t>
      </w:r>
    </w:p>
    <w:p w:rsidR="00000000" w:rsidRDefault="00410F1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Глава1</w:t>
      </w:r>
      <w:r>
        <w:rPr>
          <w:rFonts w:ascii="Times New Roman" w:hAnsi="Times New Roman" w:cs="Times New Roman"/>
          <w:sz w:val="28"/>
          <w:szCs w:val="28"/>
        </w:rPr>
        <w:t>.Литературный обзор…………………………………………………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000000" w:rsidRDefault="00410F1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Раздел I-1. </w:t>
      </w:r>
      <w:r>
        <w:rPr>
          <w:rFonts w:ascii="Times New Roman" w:hAnsi="Times New Roman" w:cs="Times New Roman"/>
          <w:i/>
          <w:iCs/>
          <w:sz w:val="28"/>
          <w:szCs w:val="28"/>
        </w:rPr>
        <w:t>Процесс разрушения древесины</w:t>
      </w:r>
      <w:r>
        <w:rPr>
          <w:rFonts w:ascii="Times New Roman" w:hAnsi="Times New Roman" w:cs="Times New Roman"/>
          <w:bCs/>
          <w:iCs/>
          <w:sz w:val="28"/>
          <w:szCs w:val="28"/>
        </w:rPr>
        <w:t>………………………………..</w:t>
      </w:r>
      <w:r>
        <w:rPr>
          <w:rFonts w:ascii="Times New Roman" w:hAnsi="Times New Roman" w:cs="Times New Roman"/>
          <w:bCs/>
          <w:iCs/>
          <w:sz w:val="28"/>
          <w:szCs w:val="28"/>
        </w:rPr>
        <w:t>4</w:t>
      </w:r>
    </w:p>
    <w:p w:rsidR="00000000" w:rsidRDefault="00410F1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Раздел I-2.</w:t>
      </w:r>
      <w:r>
        <w:rPr>
          <w:rFonts w:ascii="Times New Roman" w:hAnsi="Times New Roman" w:cs="Times New Roman"/>
          <w:i/>
          <w:iCs/>
          <w:sz w:val="28"/>
          <w:szCs w:val="28"/>
        </w:rPr>
        <w:t>Сукцессионная серия при   разложении древес</w:t>
      </w:r>
      <w:r>
        <w:rPr>
          <w:rFonts w:ascii="Times New Roman" w:hAnsi="Times New Roman" w:cs="Times New Roman"/>
          <w:i/>
          <w:iCs/>
          <w:sz w:val="28"/>
          <w:szCs w:val="28"/>
        </w:rPr>
        <w:t>ины</w:t>
      </w:r>
      <w:r>
        <w:rPr>
          <w:rFonts w:ascii="Times New Roman" w:hAnsi="Times New Roman" w:cs="Times New Roman"/>
          <w:iCs/>
          <w:sz w:val="28"/>
          <w:szCs w:val="28"/>
        </w:rPr>
        <w:t>……………</w:t>
      </w:r>
      <w:r>
        <w:rPr>
          <w:rFonts w:ascii="Times New Roman" w:hAnsi="Times New Roman" w:cs="Times New Roman"/>
          <w:iCs/>
          <w:sz w:val="28"/>
          <w:szCs w:val="28"/>
        </w:rPr>
        <w:t>7</w:t>
      </w:r>
    </w:p>
    <w:p w:rsidR="00000000" w:rsidRDefault="00410F1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Раздел I-3</w:t>
      </w:r>
      <w:r>
        <w:rPr>
          <w:rFonts w:ascii="Times New Roman" w:hAnsi="Times New Roman" w:cs="Times New Roman"/>
          <w:i/>
          <w:iCs/>
          <w:sz w:val="28"/>
          <w:szCs w:val="28"/>
        </w:rPr>
        <w:t>.Почвообразование</w:t>
      </w:r>
      <w:r>
        <w:rPr>
          <w:rFonts w:ascii="Times New Roman" w:hAnsi="Times New Roman" w:cs="Times New Roman"/>
          <w:iCs/>
          <w:sz w:val="28"/>
          <w:szCs w:val="28"/>
        </w:rPr>
        <w:t>………………………………………………..</w:t>
      </w:r>
      <w:r>
        <w:rPr>
          <w:rFonts w:ascii="Times New Roman" w:hAnsi="Times New Roman" w:cs="Times New Roman"/>
          <w:bCs/>
          <w:iCs/>
          <w:sz w:val="28"/>
          <w:szCs w:val="28"/>
        </w:rPr>
        <w:t>12</w:t>
      </w:r>
    </w:p>
    <w:p w:rsidR="00000000" w:rsidRDefault="00410F1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II. </w:t>
      </w:r>
      <w:r>
        <w:rPr>
          <w:rFonts w:ascii="Times New Roman" w:hAnsi="Times New Roman" w:cs="Times New Roman"/>
          <w:sz w:val="28"/>
          <w:szCs w:val="28"/>
        </w:rPr>
        <w:t>Краткая характеристика растительного покрова  заказника «Северное  побережье  Невской губы»……………………………………...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000000" w:rsidRDefault="00410F1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Глава III. </w:t>
      </w:r>
      <w:r>
        <w:rPr>
          <w:rFonts w:ascii="Times New Roman" w:hAnsi="Times New Roman" w:cs="Times New Roman"/>
          <w:sz w:val="28"/>
          <w:szCs w:val="28"/>
        </w:rPr>
        <w:t>Объекты, предмет и методы исследования……………………</w:t>
      </w:r>
      <w:r>
        <w:rPr>
          <w:rFonts w:ascii="Times New Roman" w:hAnsi="Times New Roman" w:cs="Times New Roman"/>
          <w:bCs/>
          <w:sz w:val="28"/>
          <w:szCs w:val="28"/>
        </w:rPr>
        <w:t>..</w:t>
      </w:r>
      <w:r>
        <w:rPr>
          <w:rFonts w:ascii="Times New Roman" w:hAnsi="Times New Roman" w:cs="Times New Roman"/>
          <w:bCs/>
          <w:sz w:val="28"/>
          <w:szCs w:val="28"/>
        </w:rPr>
        <w:t>19</w:t>
      </w:r>
    </w:p>
    <w:p w:rsidR="00000000" w:rsidRDefault="00410F1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IV.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езультаты исследования………………………………………….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000000" w:rsidRDefault="00410F1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29</w:t>
      </w:r>
    </w:p>
    <w:p w:rsidR="00000000" w:rsidRDefault="00410F1D">
      <w:pPr>
        <w:spacing w:line="360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литературы…………………………………………………………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0</w:t>
      </w:r>
    </w:p>
    <w:p w:rsidR="00000000" w:rsidRDefault="00410F1D">
      <w:pPr>
        <w:spacing w:line="360" w:lineRule="auto"/>
        <w:jc w:val="both"/>
      </w:pPr>
    </w:p>
    <w:p w:rsidR="00000000" w:rsidRDefault="00410F1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410F1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410F1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410F1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410F1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410F1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410F1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410F1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410F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000000" w:rsidRDefault="00410F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Биодеструкторы  в  жизни   экосистем играют очень важную роль. Именно они переводят сложные органические соединен</w:t>
      </w:r>
      <w:r>
        <w:rPr>
          <w:rFonts w:ascii="Times New Roman" w:hAnsi="Times New Roman" w:cs="Times New Roman"/>
          <w:sz w:val="28"/>
          <w:szCs w:val="28"/>
        </w:rPr>
        <w:t>ия в простые, участвуя, таким образом, в круговороте веществ и передаче энергии.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000000" w:rsidRDefault="00410F1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Из-за  сильного воздействия  антропогенного фактора возможность исследовать лесные массивы в условиях близкого расположения мегаполиса   имеется только в ООПТ, в </w:t>
      </w:r>
      <w:r>
        <w:rPr>
          <w:rFonts w:ascii="Times New Roman" w:hAnsi="Times New Roman" w:cs="Times New Roman"/>
          <w:sz w:val="28"/>
          <w:szCs w:val="28"/>
        </w:rPr>
        <w:t>частности  заказниках. Статус заказника, которым обладает Северное побережье Невской Губы, позволяет наблюдать и изучать в нем естественные природные процессы, в том числе процесс разрушения древесных остатков, естественную утилизацию гниющей древесины раз</w:t>
      </w:r>
      <w:r>
        <w:rPr>
          <w:rFonts w:ascii="Times New Roman" w:hAnsi="Times New Roman" w:cs="Times New Roman"/>
          <w:sz w:val="28"/>
          <w:szCs w:val="28"/>
        </w:rPr>
        <w:t>личными биодеструкторами.</w:t>
      </w:r>
    </w:p>
    <w:p w:rsidR="00000000" w:rsidRDefault="00410F1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Новизна:</w:t>
      </w:r>
      <w:r>
        <w:rPr>
          <w:rFonts w:ascii="Times New Roman" w:hAnsi="Times New Roman" w:cs="Times New Roman"/>
          <w:sz w:val="28"/>
          <w:szCs w:val="28"/>
        </w:rPr>
        <w:t xml:space="preserve"> в заказнике с момента его создания (2009г.) хорошо изучена флора высших растений, лихенофлора, микофлора, фауна позвоночных животных. Сведений о фауне беспозвоночных, в том числе почвенных, выполняющих важную роль в дестр</w:t>
      </w:r>
      <w:r>
        <w:rPr>
          <w:rFonts w:ascii="Times New Roman" w:hAnsi="Times New Roman" w:cs="Times New Roman"/>
          <w:sz w:val="28"/>
          <w:szCs w:val="28"/>
        </w:rPr>
        <w:t>укции валежной древесины, в литературных источниках обнаружить не удалось.</w:t>
      </w:r>
    </w:p>
    <w:p w:rsidR="00000000" w:rsidRDefault="00410F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исследовательской работы:</w:t>
      </w:r>
    </w:p>
    <w:p w:rsidR="00000000" w:rsidRDefault="00410F1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состав  биодеструкторов, участвующих в разложении мертвой древесины хвойно-лиственного леса в заказнике «Северное побережье Невской губы».</w:t>
      </w:r>
    </w:p>
    <w:p w:rsidR="00000000" w:rsidRDefault="00410F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</w:t>
      </w:r>
      <w:r>
        <w:rPr>
          <w:rFonts w:ascii="Times New Roman" w:hAnsi="Times New Roman" w:cs="Times New Roman"/>
          <w:b/>
          <w:sz w:val="28"/>
          <w:szCs w:val="28"/>
        </w:rPr>
        <w:t>ачи:</w:t>
      </w:r>
    </w:p>
    <w:p w:rsidR="00000000" w:rsidRDefault="00410F1D">
      <w:pPr>
        <w:pStyle w:val="ListParagraph"/>
        <w:spacing w:after="143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Собрать образцы древесного  валежника разной степени разложения</w:t>
      </w:r>
    </w:p>
    <w:p w:rsidR="00000000" w:rsidRDefault="00410F1D">
      <w:pPr>
        <w:pStyle w:val="ListParagraph"/>
        <w:spacing w:after="143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410F1D">
      <w:pPr>
        <w:pStyle w:val="ListParagraph"/>
        <w:spacing w:after="143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Определить состав  биодеструкторов в собранных образцах</w:t>
      </w:r>
    </w:p>
    <w:p w:rsidR="00000000" w:rsidRDefault="00410F1D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410F1D">
      <w:pPr>
        <w:pStyle w:val="ListParagraph"/>
        <w:spacing w:before="57" w:after="57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3.Провести сравнительный анализ состава биодеструкторов , обнаруженных в образцах валежной древесины разной степени разложе</w:t>
      </w:r>
      <w:r>
        <w:rPr>
          <w:rFonts w:ascii="Times New Roman" w:hAnsi="Times New Roman" w:cs="Times New Roman"/>
          <w:sz w:val="28"/>
          <w:szCs w:val="28"/>
        </w:rPr>
        <w:t>ния</w:t>
      </w:r>
    </w:p>
    <w:p w:rsidR="00000000" w:rsidRDefault="00410F1D">
      <w:pPr>
        <w:pStyle w:val="ListParagraph"/>
        <w:spacing w:before="57" w:after="57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410F1D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Составить трофическ</w:t>
      </w:r>
      <w:r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сет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 биодеструкторов, принимающих участие в трансформации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валежной древесины  </w:t>
      </w:r>
    </w:p>
    <w:p w:rsidR="00000000" w:rsidRDefault="00410F1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Гипотеза: </w:t>
      </w:r>
      <w:r>
        <w:rPr>
          <w:rFonts w:ascii="Times New Roman" w:hAnsi="Times New Roman" w:cs="Times New Roman"/>
          <w:sz w:val="28"/>
          <w:szCs w:val="28"/>
        </w:rPr>
        <w:t>разнообразие биодеструкторов возрастает по мере разрушения валежной древесины.</w:t>
      </w:r>
    </w:p>
    <w:p w:rsidR="00000000" w:rsidRDefault="00410F1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00000" w:rsidRDefault="00410F1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000" w:rsidRDefault="00410F1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000" w:rsidRDefault="00410F1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000" w:rsidRDefault="00410F1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000" w:rsidRDefault="00410F1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410F1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410F1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410F1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410F1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410F1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410F1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410F1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410F1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410F1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410F1D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I. Литературный обзор</w:t>
      </w:r>
    </w:p>
    <w:p w:rsidR="00000000" w:rsidRDefault="00410F1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I-1.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Процесс разрушения древесины</w:t>
      </w:r>
    </w:p>
    <w:p w:rsidR="00000000" w:rsidRDefault="00410F1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Деструкция. </w:t>
      </w:r>
      <w:r>
        <w:rPr>
          <w:rFonts w:ascii="Times New Roman" w:hAnsi="Times New Roman" w:cs="Times New Roman"/>
          <w:sz w:val="28"/>
          <w:szCs w:val="28"/>
        </w:rPr>
        <w:t>Процесс, в ходе которого естественная среда обитания становится непригодной для существования местных видов живых организмов. Разрушение среды обитания может быть вызвано деятельностью человека или естественными пр</w:t>
      </w:r>
      <w:r>
        <w:rPr>
          <w:rFonts w:ascii="Times New Roman" w:hAnsi="Times New Roman" w:cs="Times New Roman"/>
          <w:sz w:val="28"/>
          <w:szCs w:val="28"/>
        </w:rPr>
        <w:t>ичинами, например, геологическими процессами и изменениями</w:t>
      </w:r>
      <w:r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климата. В природе включает длительный период распада на элементы, которые дают основу иным, новым формам жизни.</w:t>
      </w:r>
    </w:p>
    <w:p w:rsidR="00000000" w:rsidRDefault="00410F1D">
      <w:pPr>
        <w:spacing w:after="30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Химический состав древесины.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Химический состав древесины  всех пород практически оди</w:t>
      </w:r>
      <w:r>
        <w:rPr>
          <w:rFonts w:ascii="Times New Roman" w:hAnsi="Times New Roman" w:cs="Times New Roman"/>
          <w:sz w:val="28"/>
          <w:szCs w:val="28"/>
        </w:rPr>
        <w:t>наков (49–50% углерода, 43–44% кислорода, 6% водорода и 0,1–0,3% азота). Эти элементы образуют органические вещества: целлюлозу (31–50%), лигнин (20–30%) и гемицеллюлозы (19–35%), включающие пентозаны (5–29%) и гексозаны (6–13%). Хвойные породы содержат не</w:t>
      </w:r>
      <w:r>
        <w:rPr>
          <w:rFonts w:ascii="Times New Roman" w:hAnsi="Times New Roman" w:cs="Times New Roman"/>
          <w:sz w:val="28"/>
          <w:szCs w:val="28"/>
        </w:rPr>
        <w:t>сколько больше целлюлозы, лиственные – значительно больше пентозанов [1,15].</w:t>
      </w:r>
    </w:p>
    <w:p w:rsidR="00000000" w:rsidRDefault="00410F1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Механизм разложения древесины. </w:t>
      </w:r>
      <w:r>
        <w:rPr>
          <w:rFonts w:ascii="Times New Roman" w:hAnsi="Times New Roman" w:cs="Times New Roman"/>
          <w:sz w:val="28"/>
          <w:szCs w:val="28"/>
        </w:rPr>
        <w:t>Процесс такого преобразования может быть очень длительным – полное разложение крупных стволов отмерших хвойных деревьев в таежных лесах может занима</w:t>
      </w:r>
      <w:r>
        <w:rPr>
          <w:rFonts w:ascii="Times New Roman" w:hAnsi="Times New Roman" w:cs="Times New Roman"/>
          <w:sz w:val="28"/>
          <w:szCs w:val="28"/>
        </w:rPr>
        <w:t>ть до нескольких столетий. В нем участвует множество разнообразных организмов, которые,  сменяя друг друга, образуют так называемый сукцессионный ряд, где каждое предыдущее сообщество формирует условия для развития последующего. Такие ряды в разных условия</w:t>
      </w:r>
      <w:r>
        <w:rPr>
          <w:rFonts w:ascii="Times New Roman" w:hAnsi="Times New Roman" w:cs="Times New Roman"/>
          <w:sz w:val="28"/>
          <w:szCs w:val="28"/>
        </w:rPr>
        <w:t>х своеобразны и представлены различными группами видов: грибы и насекомые, ветер, термиты [1,19].</w:t>
      </w:r>
    </w:p>
    <w:p w:rsidR="00000000" w:rsidRDefault="00410F1D">
      <w:pPr>
        <w:spacing w:after="30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Гниение</w:t>
      </w:r>
      <w:r>
        <w:rPr>
          <w:rFonts w:ascii="Times New Roman" w:hAnsi="Times New Roman" w:cs="Times New Roman"/>
          <w:sz w:val="28"/>
          <w:szCs w:val="28"/>
        </w:rPr>
        <w:t xml:space="preserve"> – крайне важный процесс, протекающий в природе. Биологическое разложение древесины абсолютно необходимо для нормальной жизни лесных сообществ. За врем</w:t>
      </w:r>
      <w:r>
        <w:rPr>
          <w:rFonts w:ascii="Times New Roman" w:hAnsi="Times New Roman" w:cs="Times New Roman"/>
          <w:sz w:val="28"/>
          <w:szCs w:val="28"/>
        </w:rPr>
        <w:t>я жизни одного поколения леса в отпад и опад уходит органического вещества в 3–4 раза больше, чем его удерживается в живой фитомассе леса. Со временем необходимые для жизни ресурсы растения исчерпываются, дерево умирает и ложится на землю. Его заселяют гри</w:t>
      </w:r>
      <w:r>
        <w:rPr>
          <w:rFonts w:ascii="Times New Roman" w:hAnsi="Times New Roman" w:cs="Times New Roman"/>
          <w:sz w:val="28"/>
          <w:szCs w:val="28"/>
        </w:rPr>
        <w:t>бы и насекомые, продолжая свою жизнедеятельность [11,13,15,16].</w:t>
      </w:r>
    </w:p>
    <w:p w:rsidR="00000000" w:rsidRDefault="00410F1D">
      <w:pPr>
        <w:spacing w:after="30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Различают два типа гниения:</w:t>
      </w:r>
    </w:p>
    <w:p w:rsidR="00000000" w:rsidRDefault="00410F1D">
      <w:pPr>
        <w:spacing w:after="30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bCs/>
          <w:sz w:val="28"/>
          <w:szCs w:val="28"/>
        </w:rPr>
        <w:t>Деструктивный,</w:t>
      </w:r>
      <w:r>
        <w:rPr>
          <w:rFonts w:ascii="Times New Roman" w:hAnsi="Times New Roman" w:cs="Times New Roman"/>
          <w:sz w:val="28"/>
          <w:szCs w:val="28"/>
        </w:rPr>
        <w:t xml:space="preserve"> когда разлагаются полисахариды, входящие в состав древесины. Интенсивность разрушения в этом случае определяется содержанием в ней лигнина – сложн</w:t>
      </w:r>
      <w:r>
        <w:rPr>
          <w:rFonts w:ascii="Times New Roman" w:hAnsi="Times New Roman" w:cs="Times New Roman"/>
          <w:sz w:val="28"/>
          <w:szCs w:val="28"/>
        </w:rPr>
        <w:t>ого полимерного вещества, от которого зависит ее плотность. Чем меньше лигнина, тем интенсивнее происходит разрушение. В древесине лиственных пород его содержится до 20 %, хвойных – до 30 %.</w:t>
      </w:r>
    </w:p>
    <w:p w:rsidR="00000000" w:rsidRDefault="00410F1D">
      <w:pPr>
        <w:spacing w:after="300" w:line="360" w:lineRule="auto"/>
        <w:ind w:firstLine="708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</w:rPr>
        <w:t>Коррозионный.</w:t>
      </w:r>
      <w:r>
        <w:rPr>
          <w:rFonts w:ascii="Times New Roman" w:hAnsi="Times New Roman" w:cs="Times New Roman"/>
          <w:sz w:val="28"/>
          <w:szCs w:val="28"/>
        </w:rPr>
        <w:t xml:space="preserve"> В этом случае помимо полисахаридного комплекса р</w:t>
      </w:r>
      <w:r>
        <w:rPr>
          <w:rFonts w:ascii="Times New Roman" w:hAnsi="Times New Roman" w:cs="Times New Roman"/>
          <w:sz w:val="28"/>
          <w:szCs w:val="28"/>
        </w:rPr>
        <w:t>азлагаются как клеточные оболочки, так и лигнин. Однако при поражении различными грибами этот процесс протекает неодинаково. В одном случае в древесине образуются пустоты, заполненные остатками неразложившейся целлюлозы (бурые гнили). В других случаях в ко</w:t>
      </w:r>
      <w:r>
        <w:rPr>
          <w:rFonts w:ascii="Times New Roman" w:hAnsi="Times New Roman" w:cs="Times New Roman"/>
          <w:sz w:val="28"/>
          <w:szCs w:val="28"/>
        </w:rPr>
        <w:t>нечной стадии разрушения древесина светлеет, приобретая белую или светло-желтую окраску (белая коррозионная гниль).</w:t>
      </w:r>
    </w:p>
    <w:p w:rsidR="00000000" w:rsidRDefault="00410F1D">
      <w:pPr>
        <w:spacing w:after="30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Стадии деструкции древесины. </w:t>
      </w:r>
      <w:r>
        <w:rPr>
          <w:rFonts w:ascii="Times New Roman" w:hAnsi="Times New Roman" w:cs="Times New Roman"/>
          <w:sz w:val="28"/>
          <w:szCs w:val="28"/>
        </w:rPr>
        <w:t xml:space="preserve">Условно выделят 4 стадии разрушения </w:t>
      </w:r>
    </w:p>
    <w:p w:rsidR="00000000" w:rsidRDefault="00410F1D">
      <w:pPr>
        <w:spacing w:after="30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древесины , которые характеризуются определенными изменениями ее окраски и</w:t>
      </w:r>
      <w:r>
        <w:rPr>
          <w:rFonts w:ascii="Times New Roman" w:hAnsi="Times New Roman" w:cs="Times New Roman"/>
          <w:sz w:val="28"/>
          <w:szCs w:val="28"/>
        </w:rPr>
        <w:t xml:space="preserve"> структуры [16]: </w:t>
      </w:r>
    </w:p>
    <w:p w:rsidR="00000000" w:rsidRDefault="00410F1D">
      <w:pPr>
        <w:spacing w:after="300" w:line="360" w:lineRule="auto"/>
        <w:ind w:firstLine="708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</w:t>
      </w:r>
      <w:r>
        <w:rPr>
          <w:rFonts w:ascii="Times New Roman" w:hAnsi="Times New Roman" w:cs="Times New Roman"/>
          <w:sz w:val="28"/>
          <w:szCs w:val="28"/>
        </w:rPr>
        <w:t xml:space="preserve"> (начальная) - наблюдается потемнение древесины, она приобретает красновато-бурый, оливковый или фиолетово-серый оттенок, сохраняется ее нормальная структура и прочность. Маркеры - усачи и короеды.</w:t>
      </w:r>
    </w:p>
    <w:p w:rsidR="00000000" w:rsidRDefault="00410F1D">
      <w:pPr>
        <w:spacing w:after="30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II</w:t>
      </w:r>
      <w:r>
        <w:rPr>
          <w:rFonts w:ascii="Times New Roman" w:hAnsi="Times New Roman" w:cs="Times New Roman"/>
          <w:sz w:val="28"/>
          <w:szCs w:val="28"/>
        </w:rPr>
        <w:t xml:space="preserve"> (развитая) - происходят видимые изм</w:t>
      </w:r>
      <w:r>
        <w:rPr>
          <w:rFonts w:ascii="Times New Roman" w:hAnsi="Times New Roman" w:cs="Times New Roman"/>
          <w:sz w:val="28"/>
          <w:szCs w:val="28"/>
        </w:rPr>
        <w:t>енения первоначальной структуры древесины, она приобретает равномерный бурый цвет, в ней появляются светлые пятна и полосы, иногда «черные линии», мелкие трещинки и ямки, кремовые или белые пленки. Древесина еще сохраняет достаточную твердость, но ее техни</w:t>
      </w:r>
      <w:r>
        <w:rPr>
          <w:rFonts w:ascii="Times New Roman" w:hAnsi="Times New Roman" w:cs="Times New Roman"/>
          <w:sz w:val="28"/>
          <w:szCs w:val="28"/>
        </w:rPr>
        <w:t>ческие качества уже сильно снижены. Маркер -  ферментативная активность грибов.</w:t>
      </w:r>
    </w:p>
    <w:p w:rsidR="00000000" w:rsidRDefault="00410F1D">
      <w:pPr>
        <w:spacing w:after="30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III</w:t>
      </w:r>
      <w:r>
        <w:rPr>
          <w:rFonts w:ascii="Times New Roman" w:hAnsi="Times New Roman" w:cs="Times New Roman"/>
          <w:sz w:val="28"/>
          <w:szCs w:val="28"/>
        </w:rPr>
        <w:t xml:space="preserve"> (конечная) - в древесине происходят микроскопические изменения, она приобретает внешний вид и структуру, характерные для того или иного типа гниения. Становится легкой, ры</w:t>
      </w:r>
      <w:r>
        <w:rPr>
          <w:rFonts w:ascii="Times New Roman" w:hAnsi="Times New Roman" w:cs="Times New Roman"/>
          <w:sz w:val="28"/>
          <w:szCs w:val="28"/>
        </w:rPr>
        <w:t>хлой, в ней образуются выцветы целлюлозы, мицелиальные пленки. Оболочки клеток сильно утончаются, клетки распадаются. Древесина полностью теряет прочность, легко крошится, ломается, расщепляется на волокна. Маркер – муравьи.</w:t>
      </w:r>
    </w:p>
    <w:p w:rsidR="00000000" w:rsidRDefault="00410F1D">
      <w:pPr>
        <w:spacing w:after="30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IV</w:t>
      </w:r>
      <w:r>
        <w:rPr>
          <w:rFonts w:ascii="Times New Roman" w:hAnsi="Times New Roman" w:cs="Times New Roman"/>
          <w:sz w:val="28"/>
          <w:szCs w:val="28"/>
        </w:rPr>
        <w:t xml:space="preserve"> - прекращение процесса гние</w:t>
      </w:r>
      <w:r>
        <w:rPr>
          <w:rFonts w:ascii="Times New Roman" w:hAnsi="Times New Roman" w:cs="Times New Roman"/>
          <w:sz w:val="28"/>
          <w:szCs w:val="28"/>
        </w:rPr>
        <w:t>ния и начало ее механического разрушения, образованию дупла способствуют насекомые, птицы, др. животные. Маркер – дождевые черви.</w:t>
      </w:r>
    </w:p>
    <w:p w:rsidR="00000000" w:rsidRDefault="00410F1D">
      <w:pPr>
        <w:spacing w:after="30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Раздел I-2.Сукцессионная серия  при  разложении древесины </w:t>
      </w:r>
      <w:r>
        <w:rPr>
          <w:rFonts w:ascii="Times New Roman" w:hAnsi="Times New Roman" w:cs="Times New Roman"/>
          <w:sz w:val="28"/>
          <w:szCs w:val="28"/>
        </w:rPr>
        <w:t xml:space="preserve">Последовательный ряд постепенно и закономерно сменяющих друг друга </w:t>
      </w:r>
      <w:r>
        <w:rPr>
          <w:rFonts w:ascii="Times New Roman" w:hAnsi="Times New Roman" w:cs="Times New Roman"/>
          <w:sz w:val="28"/>
          <w:szCs w:val="28"/>
        </w:rPr>
        <w:t xml:space="preserve">в сукцессии сообществ называется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сукцессионной серией </w:t>
      </w:r>
      <w:r>
        <w:rPr>
          <w:rFonts w:ascii="Times New Roman" w:hAnsi="Times New Roman" w:cs="Times New Roman"/>
          <w:sz w:val="28"/>
          <w:szCs w:val="28"/>
        </w:rPr>
        <w:t xml:space="preserve">[12].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Сукцессии в природе очень разномасштабные. Они наблюдаются как при смене луговой растительности лесной при зарастании луга, так и при смене сапрофитов и сапрофагов на стволах отмирающих деревьев.</w:t>
      </w:r>
      <w:r>
        <w:rPr>
          <w:rFonts w:ascii="Times New Roman" w:hAnsi="Times New Roman" w:cs="Times New Roman"/>
          <w:sz w:val="28"/>
          <w:szCs w:val="28"/>
        </w:rPr>
        <w:t xml:space="preserve"> Известно, что выделяют два типа сукцессионных смен:1)с участием как автотрофного, так и гетеротрофного населения и 2) с участием лишь гетеротрофов. Второй тип </w:t>
      </w:r>
      <w:r>
        <w:rPr>
          <w:rFonts w:ascii="Times New Roman" w:hAnsi="Times New Roman" w:cs="Times New Roman"/>
          <w:sz w:val="28"/>
          <w:szCs w:val="28"/>
        </w:rPr>
        <w:lastRenderedPageBreak/>
        <w:t>характерен для условий, где уже есть запас или постоянное поступление органических соединений[1,</w:t>
      </w:r>
      <w:r>
        <w:rPr>
          <w:rFonts w:ascii="Times New Roman" w:hAnsi="Times New Roman" w:cs="Times New Roman"/>
          <w:sz w:val="28"/>
          <w:szCs w:val="28"/>
        </w:rPr>
        <w:t>12,13]</w:t>
      </w:r>
    </w:p>
    <w:p w:rsidR="00000000" w:rsidRDefault="00410F1D">
      <w:pPr>
        <w:spacing w:line="360" w:lineRule="auto"/>
        <w:jc w:val="both"/>
        <w:rPr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деструкции</w:t>
      </w:r>
    </w:p>
    <w:p w:rsidR="00000000" w:rsidRDefault="00410F1D">
      <w:pPr>
        <w:pStyle w:val="NormalWeb"/>
        <w:spacing w:before="0" w:after="0" w:line="360" w:lineRule="auto"/>
        <w:jc w:val="both"/>
        <w:rPr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Ксилофаги</w:t>
      </w:r>
      <w:r>
        <w:rPr>
          <w:rFonts w:eastAsia="Calibri"/>
          <w:sz w:val="28"/>
          <w:szCs w:val="28"/>
          <w:lang w:eastAsia="en-US"/>
        </w:rPr>
        <w:t> .Растительноядные животные, питающиеся преимущественно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hyperlink r:id="rId7" w:history="1">
        <w:r>
          <w:rPr>
            <w:rStyle w:val="a4"/>
            <w:rFonts w:eastAsia="Calibri"/>
            <w:color w:val="000000"/>
            <w:sz w:val="28"/>
            <w:szCs w:val="28"/>
            <w:u w:val="none"/>
            <w:lang w:eastAsia="en-US"/>
          </w:rPr>
          <w:t>древесиной</w:t>
        </w:r>
      </w:hyperlink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:rsidR="00000000" w:rsidRDefault="00410F1D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Большинство данных животных - </w:t>
      </w:r>
      <w:hyperlink r:id="rId8" w:history="1">
        <w:r>
          <w:rPr>
            <w:rStyle w:val="a4"/>
            <w:rFonts w:ascii="Times New Roman" w:hAnsi="Times New Roman" w:cs="Times New Roman"/>
          </w:rPr>
          <w:t>ч</w:t>
        </w:r>
        <w:r>
          <w:rPr>
            <w:rStyle w:val="a4"/>
            <w:rFonts w:ascii="Times New Roman" w:hAnsi="Times New Roman" w:cs="Times New Roman"/>
          </w:rPr>
          <w:t>ленистоногие</w:t>
        </w:r>
      </w:hyperlink>
      <w:r>
        <w:rPr>
          <w:rFonts w:ascii="Times New Roman" w:hAnsi="Times New Roman" w:cs="Times New Roman"/>
          <w:sz w:val="28"/>
          <w:szCs w:val="28"/>
          <w:lang w:eastAsia="en-US"/>
        </w:rPr>
        <w:t xml:space="preserve">, преимущественно </w:t>
      </w:r>
      <w:hyperlink r:id="rId9" w:history="1">
        <w:r>
          <w:rPr>
            <w:rStyle w:val="a4"/>
            <w:rFonts w:ascii="Times New Roman" w:hAnsi="Times New Roman" w:cs="Times New Roman"/>
          </w:rPr>
          <w:t>насекомые</w:t>
        </w:r>
      </w:hyperlink>
      <w:r>
        <w:rPr>
          <w:rFonts w:ascii="Times New Roman" w:hAnsi="Times New Roman" w:cs="Times New Roman"/>
          <w:sz w:val="28"/>
          <w:szCs w:val="28"/>
          <w:lang w:eastAsia="en-US"/>
        </w:rPr>
        <w:t xml:space="preserve">, среди которых данное поведение широко распространено и встречается у представителей различных отрядов. Образуют в поражённой древесине </w:t>
      </w:r>
      <w:hyperlink r:id="rId10" w:history="1">
        <w:r>
          <w:rPr>
            <w:rStyle w:val="a4"/>
            <w:rFonts w:ascii="Times New Roman" w:hAnsi="Times New Roman" w:cs="Times New Roman"/>
          </w:rPr>
          <w:t>червоточины</w:t>
        </w:r>
      </w:hyperlink>
      <w:r>
        <w:rPr>
          <w:rFonts w:ascii="Times New Roman" w:hAnsi="Times New Roman" w:cs="Times New Roman"/>
          <w:sz w:val="28"/>
          <w:szCs w:val="28"/>
          <w:lang w:eastAsia="en-US"/>
        </w:rPr>
        <w:t>. Разные насекомые обладают различной специализацией, например, некоторые ограничиваются деревом определённого типа (определенная степень разложения, твердости, живая или мёртвая древесина, или опреде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лённый слой древесины). Многие насекомые ксилофаги обладают </w:t>
      </w:r>
      <w:hyperlink r:id="rId11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симбиотическими</w:t>
        </w:r>
      </w:hyperlink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hyperlink r:id="rId12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простейшими</w:t>
        </w:r>
      </w:hyperlink>
      <w:r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hyperlink r:id="rId13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бактериями</w:t>
        </w:r>
      </w:hyperlink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или </w:t>
      </w:r>
      <w:hyperlink r:id="rId14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дрожжеподобными</w:t>
        </w:r>
      </w:hyperlink>
      <w:hyperlink r:id="rId15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16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грибками</w:t>
        </w:r>
      </w:hyperlink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 своих пищевари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тельных системах, которые помогают им переваривать и расщеплять </w:t>
      </w:r>
      <w:hyperlink r:id="rId17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целлюлозу</w:t>
        </w:r>
      </w:hyperlink>
      <w:r>
        <w:rPr>
          <w:rFonts w:ascii="Times New Roman" w:hAnsi="Times New Roman" w:cs="Times New Roman"/>
          <w:sz w:val="28"/>
          <w:szCs w:val="28"/>
          <w:lang w:eastAsia="en-US"/>
        </w:rPr>
        <w:t xml:space="preserve">. Некоторые, например, </w:t>
      </w:r>
      <w:hyperlink r:id="rId18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термиты</w:t>
        </w:r>
      </w:hyperlink>
      <w:r>
        <w:rPr>
          <w:rFonts w:ascii="Times New Roman" w:hAnsi="Times New Roman" w:cs="Times New Roman"/>
          <w:sz w:val="28"/>
          <w:szCs w:val="28"/>
          <w:lang w:eastAsia="en-US"/>
        </w:rPr>
        <w:t>, вырабатывают свой собственный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hyperlink r:id="rId19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фермент</w:t>
        </w:r>
      </w:hyperlink>
      <w:r>
        <w:rPr>
          <w:rFonts w:ascii="Times New Roman" w:hAnsi="Times New Roman" w:cs="Times New Roman"/>
          <w:sz w:val="28"/>
          <w:szCs w:val="28"/>
          <w:lang w:eastAsia="en-US"/>
        </w:rPr>
        <w:t xml:space="preserve"> целлюлазу. Другие, питающиеся древесиной, которая разлагается, получают значительную долю питательных веществ из продуктов, выделяемых разнообразными </w:t>
      </w:r>
      <w:hyperlink r:id="rId20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грибами, растущими в древесине</w:t>
        </w:r>
      </w:hyperlink>
      <w:r>
        <w:rPr>
          <w:rFonts w:ascii="Times New Roman" w:hAnsi="Times New Roman" w:cs="Times New Roman"/>
          <w:sz w:val="28"/>
          <w:szCs w:val="28"/>
          <w:lang w:eastAsia="en-US"/>
        </w:rPr>
        <w:t>. Такие насекомые часто переносят споры грибов в определённых, предназначенных для этого, структурах своего тела (микангиях), и инфицируют дерево во время откладывания собственных яиц [15,19,20,23]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000000" w:rsidRDefault="00410F1D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Дереворазрушающие грибы. </w:t>
      </w:r>
      <w:r>
        <w:rPr>
          <w:rFonts w:ascii="Times New Roman" w:hAnsi="Times New Roman" w:cs="Times New Roman"/>
          <w:sz w:val="28"/>
          <w:szCs w:val="28"/>
        </w:rPr>
        <w:t>Часть их размещается на стволе «неправильно» – вбок геминофором, а часть занимает «правильное» положение – вниз геминофором. Первые – это те, что появились еще на вертикально стоящем стволе, а вторые – выросли уже после его обруш</w:t>
      </w:r>
      <w:r>
        <w:rPr>
          <w:rFonts w:ascii="Times New Roman" w:hAnsi="Times New Roman" w:cs="Times New Roman"/>
          <w:sz w:val="28"/>
          <w:szCs w:val="28"/>
        </w:rPr>
        <w:t xml:space="preserve">ения. Это означает, что заселившие ствол ранее грибы все еще живы </w:t>
      </w:r>
      <w:r>
        <w:rPr>
          <w:rFonts w:ascii="Times New Roman" w:hAnsi="Times New Roman" w:cs="Times New Roman"/>
          <w:sz w:val="28"/>
          <w:szCs w:val="28"/>
        </w:rPr>
        <w:lastRenderedPageBreak/>
        <w:t>и продолжают расти, разлагая крепкую древесину. И лишь когда они закончат свое дело и образование молодых плодовых тел прекратится, им на смену придут новые поселенцы. Эти уже в качестве ист</w:t>
      </w:r>
      <w:r>
        <w:rPr>
          <w:rFonts w:ascii="Times New Roman" w:hAnsi="Times New Roman" w:cs="Times New Roman"/>
          <w:sz w:val="28"/>
          <w:szCs w:val="28"/>
        </w:rPr>
        <w:t>очника пищи будут использовать мертвое органическое вещество. Биологическое разложение древесины дереворазрушающими грибами становится возможным только в определенных, благоприятных для развития гриба условиях. Характер гниения, преобладающий его тип завис</w:t>
      </w:r>
      <w:r>
        <w:rPr>
          <w:rFonts w:ascii="Times New Roman" w:hAnsi="Times New Roman" w:cs="Times New Roman"/>
          <w:sz w:val="28"/>
          <w:szCs w:val="28"/>
        </w:rPr>
        <w:t>ит от того, какими ферментами гриб воздействует на древесину, какие компоненты ее клеточных оболочек и в какой последовательности он разрушает. Заканчивают длительные и сложные процессы биологического разложения древесины грибы, которые относят к гумусовым</w:t>
      </w:r>
      <w:r>
        <w:rPr>
          <w:rFonts w:ascii="Times New Roman" w:hAnsi="Times New Roman" w:cs="Times New Roman"/>
          <w:sz w:val="28"/>
          <w:szCs w:val="28"/>
        </w:rPr>
        <w:t xml:space="preserve"> сапротрофам. В лесах они представлены дождевиками и особенно часто – шляпочными грибами, в огромном числе развивающимися на гнилой древесине и лесной подстилке. В хвойных лесах основную работу по биологическому разложению древесины производят такие виды, </w:t>
      </w:r>
      <w:r>
        <w:rPr>
          <w:rFonts w:ascii="Times New Roman" w:hAnsi="Times New Roman" w:cs="Times New Roman"/>
          <w:sz w:val="28"/>
          <w:szCs w:val="28"/>
        </w:rPr>
        <w:t>как окаймленный и розовый трутовики, сосновая и еловая губка. Древесина лиственных перерабатывается иным комплексом грибов: настоящим и ложным трутовиками, березовой губкой.</w:t>
      </w:r>
    </w:p>
    <w:p w:rsidR="00000000" w:rsidRDefault="00410F1D">
      <w:pPr>
        <w:spacing w:after="300" w:line="360" w:lineRule="auto"/>
        <w:ind w:firstLine="708"/>
        <w:jc w:val="both"/>
        <w:textAlignment w:val="baseline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Афиллофоровые и гетеробазидиальные грибы.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Роль деструкторов мертвого древесного су</w:t>
      </w:r>
      <w:r>
        <w:rPr>
          <w:rFonts w:ascii="Times New Roman" w:hAnsi="Times New Roman" w:cs="Times New Roman"/>
          <w:sz w:val="28"/>
          <w:szCs w:val="28"/>
        </w:rPr>
        <w:t>бстрата в лесных экосистемах выполняют преимущественно дереворазрушающие макромицеты, основную часть из которых представляют афиллофоровые грибы. Благодаря наличию у них специальных ферментов, данная группа организмов осуществляет деструкцию мертвого орган</w:t>
      </w:r>
      <w:r>
        <w:rPr>
          <w:rFonts w:ascii="Times New Roman" w:hAnsi="Times New Roman" w:cs="Times New Roman"/>
          <w:sz w:val="28"/>
          <w:szCs w:val="28"/>
        </w:rPr>
        <w:t>ического вещества, в первую очередь — лигноцеллюлозного комплекса древесины. Традиционно при экологической оценке состояния лесных экосистем они рассматриваются как единая группа. Основная часть видов афиллофоровых грибов является сапротрофами, т. е. разви</w:t>
      </w:r>
      <w:r>
        <w:rPr>
          <w:rFonts w:ascii="Times New Roman" w:hAnsi="Times New Roman" w:cs="Times New Roman"/>
          <w:sz w:val="28"/>
          <w:szCs w:val="28"/>
        </w:rPr>
        <w:t xml:space="preserve">ваются на сухостойной и валежной древесине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разной степени разложения. Немногие виды поселяются на живых деревьях. Виды, обитающие на почве и подстилке, являются преимущественно микоризообразователями.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000000" w:rsidRDefault="00410F1D">
      <w:pPr>
        <w:spacing w:after="300" w:line="360" w:lineRule="auto"/>
        <w:ind w:firstLine="708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Микромицеты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Микроскопические грибы (микромицеты) – г</w:t>
      </w:r>
      <w:r>
        <w:rPr>
          <w:rFonts w:ascii="Times New Roman" w:hAnsi="Times New Roman" w:cs="Times New Roman"/>
          <w:sz w:val="28"/>
          <w:szCs w:val="28"/>
        </w:rPr>
        <w:t>етеротрофные организмы, которые используют различные органические вещества из субстрата или из внешней среды в качестве источников энергии для роста и развития. Источником питания для грибов могут служить метаболиты или остатки водорослей, лишайников, бакт</w:t>
      </w:r>
      <w:r>
        <w:rPr>
          <w:rFonts w:ascii="Times New Roman" w:hAnsi="Times New Roman" w:cs="Times New Roman"/>
          <w:sz w:val="28"/>
          <w:szCs w:val="28"/>
        </w:rPr>
        <w:t>ерий. Деструктивная активность микромицетов обусловлена химическим и механическим (физическим) воздействием на субстрат. Основными повреждающими факторами в случае роста микромицетов на поверхности дерева являются выделение в процессе жизнедеятельности агр</w:t>
      </w:r>
      <w:r>
        <w:rPr>
          <w:rFonts w:ascii="Times New Roman" w:hAnsi="Times New Roman" w:cs="Times New Roman"/>
          <w:sz w:val="28"/>
          <w:szCs w:val="28"/>
        </w:rPr>
        <w:t>ессивных метаболитов (прежде всего, органических кислот и ферментов), а также способность к механическому проникновению в толщу субстрата по микротрещинам.</w:t>
      </w:r>
    </w:p>
    <w:p w:rsidR="00000000" w:rsidRDefault="00410F1D">
      <w:pPr>
        <w:spacing w:after="300" w:line="360" w:lineRule="auto"/>
        <w:ind w:firstLine="708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Насекомые. </w:t>
      </w:r>
      <w:r>
        <w:rPr>
          <w:rFonts w:ascii="Times New Roman" w:hAnsi="Times New Roman" w:cs="Times New Roman"/>
          <w:sz w:val="28"/>
          <w:szCs w:val="28"/>
        </w:rPr>
        <w:t xml:space="preserve">Основную работу по переработке древесины среди </w:t>
      </w:r>
      <w:r>
        <w:rPr>
          <w:rFonts w:ascii="Times New Roman" w:hAnsi="Times New Roman" w:cs="Times New Roman"/>
          <w:b/>
          <w:sz w:val="28"/>
          <w:szCs w:val="28"/>
        </w:rPr>
        <w:t>насекомых</w:t>
      </w:r>
      <w:r>
        <w:rPr>
          <w:rFonts w:ascii="Times New Roman" w:hAnsi="Times New Roman" w:cs="Times New Roman"/>
          <w:sz w:val="28"/>
          <w:szCs w:val="28"/>
        </w:rPr>
        <w:t xml:space="preserve"> выполняют жуки. Личинки комаров-</w:t>
      </w:r>
      <w:r>
        <w:rPr>
          <w:rFonts w:ascii="Times New Roman" w:hAnsi="Times New Roman" w:cs="Times New Roman"/>
          <w:sz w:val="28"/>
          <w:szCs w:val="28"/>
        </w:rPr>
        <w:t>болотниц, мух-журчалок сменят тех, что заселили еще стоящее дерево. На поверженной березе, древесина которой разлагается по типу светлых гнилей, усачей сменят ложнослоники, рогачи, восковики. В рыхлой и влажной древесине лежащих на земле стволов все больше</w:t>
      </w:r>
      <w:r>
        <w:rPr>
          <w:rFonts w:ascii="Times New Roman" w:hAnsi="Times New Roman" w:cs="Times New Roman"/>
          <w:sz w:val="28"/>
          <w:szCs w:val="28"/>
        </w:rPr>
        <w:t xml:space="preserve"> будет личинок двукрылых и жуков-щелкунов. Для них именно теперь среда приобретает оптимальные свойства. В образующиеся полости направятся, личинки ктырей. Насекомые не только непосредственно участвуют в разложении древесного тела, многие выступают в качес</w:t>
      </w:r>
      <w:r>
        <w:rPr>
          <w:rFonts w:ascii="Times New Roman" w:hAnsi="Times New Roman" w:cs="Times New Roman"/>
          <w:sz w:val="28"/>
          <w:szCs w:val="28"/>
        </w:rPr>
        <w:t xml:space="preserve">тве потребителей мицелия и грибных тел, например, жуки-щитовидки. Ко времени поселения их личинок древесина теряет прочность под воздействием дереворазрушающих грибов, мицелий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которых в виде плотных белых пленок пронизывает древесину и служит личинкам исто</w:t>
      </w:r>
      <w:r>
        <w:rPr>
          <w:rFonts w:ascii="Times New Roman" w:hAnsi="Times New Roman" w:cs="Times New Roman"/>
          <w:sz w:val="28"/>
          <w:szCs w:val="28"/>
        </w:rPr>
        <w:t>чником пищи. Есть еще одна существенная функция у этих мелких обитателей леса: они являются важными распространителями древоразрушающих грибов, перенося на своем теле от одного ствола к другому грибные споры[1,12,15].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Покрываясь лишайниками, мхами, высшими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растениями</w:t>
      </w:r>
      <w:r>
        <w:rPr>
          <w:rFonts w:ascii="Times New Roman" w:hAnsi="Times New Roman" w:cs="Times New Roman"/>
          <w:sz w:val="28"/>
          <w:szCs w:val="28"/>
        </w:rPr>
        <w:t>, разложившиеся стволы становятся идеальными для возобновления древесных пород. Именно на таких возвышениях успешнее всего происходит прорастание древесных семян.</w:t>
      </w:r>
    </w:p>
    <w:p w:rsidR="00000000" w:rsidRDefault="00410F1D">
      <w:pPr>
        <w:spacing w:after="15" w:line="360" w:lineRule="auto"/>
        <w:ind w:firstLine="708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Черви</w:t>
      </w:r>
      <w:r>
        <w:rPr>
          <w:rFonts w:ascii="Times New Roman" w:hAnsi="Times New Roman" w:cs="Times New Roman"/>
          <w:sz w:val="28"/>
          <w:szCs w:val="28"/>
        </w:rPr>
        <w:t>. Основную массу органических останков утилизируют именно  черви. Дождевые ил</w:t>
      </w:r>
      <w:r>
        <w:rPr>
          <w:rFonts w:ascii="Times New Roman" w:hAnsi="Times New Roman" w:cs="Times New Roman"/>
          <w:sz w:val="28"/>
          <w:szCs w:val="28"/>
        </w:rPr>
        <w:t>и земляные, черви очень полезны: прорывая свои ходы вдоль мертвого ствола, они разрыхляют его. Вместе с гниющими остатками они поглощают много специфических бактерий. В результате черви оставляют новые почвенные гранулы, которые содержат гуминовые вещества</w:t>
      </w:r>
      <w:r>
        <w:rPr>
          <w:rFonts w:ascii="Times New Roman" w:hAnsi="Times New Roman" w:cs="Times New Roman"/>
          <w:sz w:val="28"/>
          <w:szCs w:val="28"/>
        </w:rPr>
        <w:t>, главными поставщиками которого они являются. Их экскременты (биогумус) превосходят по питательности остальные натуральные удобрения. За год на гектаре почвы образуется 50-120 тонн копролитов, что создает благоприятные условия для существования живых орга</w:t>
      </w:r>
      <w:r>
        <w:rPr>
          <w:rFonts w:ascii="Times New Roman" w:hAnsi="Times New Roman" w:cs="Times New Roman"/>
          <w:sz w:val="28"/>
          <w:szCs w:val="28"/>
        </w:rPr>
        <w:t>низмов и питательную среду для фауны.</w:t>
      </w:r>
    </w:p>
    <w:p w:rsidR="00000000" w:rsidRDefault="00410F1D">
      <w:pPr>
        <w:spacing w:after="15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Нематоды </w:t>
      </w:r>
      <w:r>
        <w:rPr>
          <w:rFonts w:ascii="Times New Roman" w:hAnsi="Times New Roman" w:cs="Times New Roman"/>
          <w:sz w:val="28"/>
          <w:szCs w:val="28"/>
        </w:rPr>
        <w:t>или круглые черви, — тип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hyperlink r:id="rId21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первичноротых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беспозвоночных</w:t>
        </w:r>
      </w:hyperlink>
      <w:r>
        <w:rPr>
          <w:rFonts w:ascii="Times New Roman" w:hAnsi="Times New Roman" w:cs="Times New Roman"/>
          <w:sz w:val="28"/>
          <w:szCs w:val="28"/>
        </w:rPr>
        <w:t> животных. В настоящее время описан</w:t>
      </w:r>
      <w:r>
        <w:rPr>
          <w:rFonts w:ascii="Times New Roman" w:hAnsi="Times New Roman" w:cs="Times New Roman"/>
          <w:sz w:val="28"/>
          <w:szCs w:val="28"/>
        </w:rPr>
        <w:t>о более 24 тыс. видов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hyperlink r:id="rId23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паразитических</w:t>
        </w:r>
      </w:hyperlink>
      <w:r>
        <w:rPr>
          <w:rFonts w:ascii="Times New Roman" w:hAnsi="Times New Roman" w:cs="Times New Roman"/>
          <w:sz w:val="28"/>
          <w:szCs w:val="28"/>
        </w:rPr>
        <w:t> и свободноживущих нематод. Они обитают в грунте водоёмов любой солёности и во всём диапазоне глубин, в обрастаниях подводных твёрдых поверхностей, в почве. Немато</w:t>
      </w:r>
      <w:r>
        <w:rPr>
          <w:rFonts w:ascii="Times New Roman" w:hAnsi="Times New Roman" w:cs="Times New Roman"/>
          <w:sz w:val="28"/>
          <w:szCs w:val="28"/>
        </w:rPr>
        <w:t>ды встречаются повсеместно, они играют важную роль в экосистемах почвы и грунта водоёмов, где их численность может достигать нескольких миллионов особей на 1 м². Воздействие нематод на древесину проявляется в следующей последовательности: редукция и полное</w:t>
      </w:r>
      <w:r>
        <w:rPr>
          <w:rFonts w:ascii="Times New Roman" w:hAnsi="Times New Roman" w:cs="Times New Roman"/>
          <w:sz w:val="28"/>
          <w:szCs w:val="28"/>
        </w:rPr>
        <w:t xml:space="preserve"> прекращение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выделения живицы, уменьшение и полное прекращение транспирации, увядание и побурение хвои, полная гибель дерева. Увядание растений обусловлено главным образом закупориванием проводящих сосудов газами, поступающими из пораженных участков тканей</w:t>
      </w:r>
      <w:r>
        <w:rPr>
          <w:rFonts w:ascii="Times New Roman" w:hAnsi="Times New Roman" w:cs="Times New Roman"/>
          <w:sz w:val="28"/>
          <w:szCs w:val="28"/>
        </w:rPr>
        <w:t>. Сосновая древесная нематода – червеобразный раздельнополый микроорганизм длиной 0,7-0,9 мм. Нематоды питаются на клетках смоляных каналов, вызывая их быструю гибель. В итоге, уже к концу летнего сезона, дерево полностью гибнет. Увядание хвойных пород, вы</w:t>
      </w:r>
      <w:r>
        <w:rPr>
          <w:rFonts w:ascii="Times New Roman" w:hAnsi="Times New Roman" w:cs="Times New Roman"/>
          <w:sz w:val="28"/>
          <w:szCs w:val="28"/>
        </w:rPr>
        <w:t xml:space="preserve">зываемое нематодами </w:t>
      </w:r>
      <w:r>
        <w:rPr>
          <w:rFonts w:ascii="Times New Roman" w:hAnsi="Times New Roman" w:cs="Times New Roman"/>
          <w:i/>
          <w:iCs/>
          <w:sz w:val="24"/>
          <w:szCs w:val="24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xylophilus</w:t>
      </w:r>
      <w:r>
        <w:rPr>
          <w:rFonts w:ascii="Times New Roman" w:hAnsi="Times New Roman" w:cs="Times New Roman"/>
          <w:sz w:val="28"/>
          <w:szCs w:val="28"/>
        </w:rPr>
        <w:t>, можно отнести к числу наиболее опасных заболеваний хвойных насаждений в мире [21,22,23].</w:t>
      </w:r>
    </w:p>
    <w:p w:rsidR="00000000" w:rsidRDefault="00410F1D">
      <w:pPr>
        <w:spacing w:after="30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Немаловажную роль в  разложении древесины на всех этапах и почвообразовательном процессе играют бактерии, растительные и животные жг</w:t>
      </w:r>
      <w:r>
        <w:rPr>
          <w:rFonts w:ascii="Times New Roman" w:hAnsi="Times New Roman" w:cs="Times New Roman"/>
          <w:sz w:val="28"/>
          <w:szCs w:val="28"/>
        </w:rPr>
        <w:t xml:space="preserve">утиконосцы, инфузории, раковинные амебы, коловратки, брюхоресничные гастроподы,  кольчатые черви </w:t>
      </w:r>
      <w:r>
        <w:rPr>
          <w:rFonts w:ascii="Times New Roman" w:hAnsi="Times New Roman" w:cs="Times New Roman"/>
          <w:sz w:val="24"/>
          <w:szCs w:val="24"/>
        </w:rPr>
        <w:t>«Найс»</w:t>
      </w:r>
      <w:r>
        <w:rPr>
          <w:rFonts w:ascii="Times New Roman" w:hAnsi="Times New Roman" w:cs="Times New Roman"/>
          <w:sz w:val="28"/>
          <w:szCs w:val="28"/>
        </w:rPr>
        <w:t xml:space="preserve">[13,18,19]. </w:t>
      </w:r>
    </w:p>
    <w:p w:rsidR="00000000" w:rsidRDefault="00410F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iCs/>
          <w:sz w:val="28"/>
          <w:szCs w:val="28"/>
        </w:rPr>
        <w:t>Раздел I-3.Почвообразование</w:t>
      </w:r>
    </w:p>
    <w:p w:rsidR="00000000" w:rsidRDefault="00410F1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почвообразовательном процессе большое значение имеет деструкция растительных остатков, в том числе и дре</w:t>
      </w:r>
      <w:r>
        <w:rPr>
          <w:rFonts w:ascii="Times New Roman" w:hAnsi="Times New Roman" w:cs="Times New Roman"/>
          <w:sz w:val="28"/>
          <w:szCs w:val="28"/>
        </w:rPr>
        <w:t>весины. Почва представляет собой верхний плодородный слой земли. Это фундамент для любой наземной экосистемы, важнейшим свойством которого является плодородие. Плодородие - это способность почвы снабжать растения питательными веществами, водой и воздухом д</w:t>
      </w:r>
      <w:r>
        <w:rPr>
          <w:rFonts w:ascii="Times New Roman" w:hAnsi="Times New Roman" w:cs="Times New Roman"/>
          <w:sz w:val="28"/>
          <w:szCs w:val="28"/>
        </w:rPr>
        <w:t>ля их полноценного роста и развития.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0000" w:rsidRDefault="00410F1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Структура. </w:t>
      </w:r>
      <w:r>
        <w:rPr>
          <w:rFonts w:ascii="Times New Roman" w:hAnsi="Times New Roman" w:cs="Times New Roman"/>
          <w:sz w:val="28"/>
          <w:szCs w:val="28"/>
        </w:rPr>
        <w:t>Почва состоит из двух компонентов: живой и неживой природы. Роль таких неорганических веществ, как воды, глины, песка, воздуха, а также различных минералов в основном заключается в поддержании специфичных дл</w:t>
      </w:r>
      <w:r>
        <w:rPr>
          <w:rFonts w:ascii="Times New Roman" w:hAnsi="Times New Roman" w:cs="Times New Roman"/>
          <w:sz w:val="28"/>
          <w:szCs w:val="28"/>
        </w:rPr>
        <w:t xml:space="preserve">я почвы, расположенной в конкретной местности, условий. Например, плотности или влажности, которые будут </w:t>
      </w:r>
      <w:r>
        <w:rPr>
          <w:rFonts w:ascii="Times New Roman" w:hAnsi="Times New Roman" w:cs="Times New Roman"/>
          <w:sz w:val="28"/>
          <w:szCs w:val="28"/>
        </w:rPr>
        <w:lastRenderedPageBreak/>
        <w:t>определять организмов, способных проживать в данной почве. Форма почвы предоставляет возможность корням определенных растений закрепляться в ней, а жив</w:t>
      </w:r>
      <w:r>
        <w:rPr>
          <w:rFonts w:ascii="Times New Roman" w:hAnsi="Times New Roman" w:cs="Times New Roman"/>
          <w:sz w:val="28"/>
          <w:szCs w:val="28"/>
        </w:rPr>
        <w:t>отным -  создавать норы.</w:t>
      </w:r>
    </w:p>
    <w:p w:rsidR="00000000" w:rsidRDefault="00410F1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Почвенная биота. </w:t>
      </w:r>
      <w:r>
        <w:rPr>
          <w:rFonts w:ascii="Times New Roman" w:hAnsi="Times New Roman" w:cs="Times New Roman"/>
          <w:i/>
          <w:iCs/>
          <w:sz w:val="28"/>
          <w:szCs w:val="28"/>
        </w:rPr>
        <w:t>Продуценты</w:t>
      </w:r>
      <w:r>
        <w:rPr>
          <w:rFonts w:ascii="Times New Roman" w:hAnsi="Times New Roman" w:cs="Times New Roman"/>
          <w:sz w:val="28"/>
          <w:szCs w:val="28"/>
        </w:rPr>
        <w:t xml:space="preserve"> в почвах представлены подземными частями растений, непосредственно не участвующими в фотосинтезе и бактериями-хемосинтетиками –автотрофами, получающими энергию для синтеза органических соединений за счет</w:t>
      </w:r>
      <w:r>
        <w:rPr>
          <w:rFonts w:ascii="Times New Roman" w:hAnsi="Times New Roman" w:cs="Times New Roman"/>
          <w:sz w:val="28"/>
          <w:szCs w:val="28"/>
        </w:rPr>
        <w:t xml:space="preserve"> окисления неорганики. Представителями таких бактерий являются: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цианобактерии — </w:t>
      </w:r>
      <w:r>
        <w:rPr>
          <w:rFonts w:ascii="Times New Roman" w:hAnsi="Times New Roman" w:cs="Times New Roman"/>
          <w:sz w:val="28"/>
          <w:szCs w:val="28"/>
        </w:rPr>
        <w:t xml:space="preserve">почвенные водоросли обеспечивают почву кислородом, связывают атмосферный азот в нитриты, а затем в нитраты, формируют комковатую структуру почвы;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железобактерии</w:t>
      </w:r>
      <w:r>
        <w:rPr>
          <w:rFonts w:ascii="Times New Roman" w:hAnsi="Times New Roman" w:cs="Times New Roman"/>
          <w:sz w:val="28"/>
          <w:szCs w:val="28"/>
        </w:rPr>
        <w:t xml:space="preserve"> - в процессе ок</w:t>
      </w:r>
      <w:r>
        <w:rPr>
          <w:rFonts w:ascii="Times New Roman" w:hAnsi="Times New Roman" w:cs="Times New Roman"/>
          <w:sz w:val="28"/>
          <w:szCs w:val="28"/>
        </w:rPr>
        <w:t>исления  двухвалентного железа из гидрокарбоната железа (II) образуются гидроксид железа (III) с выделением углекислого газа; с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еробактерии</w:t>
      </w:r>
      <w:r>
        <w:rPr>
          <w:rFonts w:ascii="Times New Roman" w:hAnsi="Times New Roman" w:cs="Times New Roman"/>
          <w:sz w:val="28"/>
          <w:szCs w:val="28"/>
        </w:rPr>
        <w:t xml:space="preserve"> - получение энергии при окислении соединений серы, например, сероводорода, сульфидов; н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итрифицирующие бактерии </w:t>
      </w:r>
      <w:r>
        <w:rPr>
          <w:rFonts w:ascii="Times New Roman" w:hAnsi="Times New Roman" w:cs="Times New Roman"/>
          <w:sz w:val="28"/>
          <w:szCs w:val="28"/>
        </w:rPr>
        <w:t>- окис</w:t>
      </w:r>
      <w:r>
        <w:rPr>
          <w:rFonts w:ascii="Times New Roman" w:hAnsi="Times New Roman" w:cs="Times New Roman"/>
          <w:sz w:val="28"/>
          <w:szCs w:val="28"/>
        </w:rPr>
        <w:t xml:space="preserve">лительное воздействие на аммиак, выделяющийся в процессе гниения, с получением азотистой или азотной кислоты;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нитрозные и нитритные бактерии</w:t>
      </w:r>
      <w:r>
        <w:rPr>
          <w:rFonts w:ascii="Times New Roman" w:hAnsi="Times New Roman" w:cs="Times New Roman"/>
          <w:sz w:val="28"/>
          <w:szCs w:val="28"/>
        </w:rPr>
        <w:t xml:space="preserve"> - синтез необходимых органических соединений из углекислого газа;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водородные бактерии</w:t>
      </w:r>
      <w:r>
        <w:rPr>
          <w:rFonts w:ascii="Times New Roman" w:hAnsi="Times New Roman" w:cs="Times New Roman"/>
          <w:sz w:val="28"/>
          <w:szCs w:val="28"/>
        </w:rPr>
        <w:t xml:space="preserve"> – способны окислять водород и</w:t>
      </w:r>
      <w:r>
        <w:rPr>
          <w:rFonts w:ascii="Times New Roman" w:hAnsi="Times New Roman" w:cs="Times New Roman"/>
          <w:sz w:val="28"/>
          <w:szCs w:val="28"/>
        </w:rPr>
        <w:t xml:space="preserve"> использовать высвобождающуюся энергию для синтеза органики. Продуцентами являются почвенные зеленые и желто-зеленые водоросли [3,6,11].</w:t>
      </w:r>
    </w:p>
    <w:p w:rsidR="00000000" w:rsidRDefault="00410F1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Консументы</w:t>
      </w:r>
      <w:r>
        <w:rPr>
          <w:rFonts w:ascii="Times New Roman" w:hAnsi="Times New Roman" w:cs="Times New Roman"/>
          <w:sz w:val="28"/>
          <w:szCs w:val="28"/>
        </w:rPr>
        <w:t xml:space="preserve"> в почвенной среде, поскольку она выступает значимой составляющей во всех экосистемах, представлены самыми ра</w:t>
      </w:r>
      <w:r>
        <w:rPr>
          <w:rFonts w:ascii="Times New Roman" w:hAnsi="Times New Roman" w:cs="Times New Roman"/>
          <w:sz w:val="28"/>
          <w:szCs w:val="28"/>
        </w:rPr>
        <w:t>знообразными потребителями органического вещества.</w:t>
      </w:r>
    </w:p>
    <w:p w:rsidR="00000000" w:rsidRDefault="00410F1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Редуценты</w:t>
      </w:r>
      <w:r>
        <w:rPr>
          <w:rFonts w:ascii="Times New Roman" w:hAnsi="Times New Roman" w:cs="Times New Roman"/>
          <w:sz w:val="28"/>
          <w:szCs w:val="28"/>
        </w:rPr>
        <w:t xml:space="preserve"> в почве способствуют превращению растительных остатков в перегной, а затем в минеральные соли. Они являются последним, и очень важным, звеном пищевой цепочки [1,11].</w:t>
      </w:r>
    </w:p>
    <w:p w:rsidR="00000000" w:rsidRDefault="00410F1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Глава II. Краткая характерист</w:t>
      </w:r>
      <w:r>
        <w:rPr>
          <w:rFonts w:ascii="Times New Roman" w:hAnsi="Times New Roman" w:cs="Times New Roman"/>
          <w:b/>
          <w:sz w:val="28"/>
          <w:szCs w:val="28"/>
        </w:rPr>
        <w:t>ика растительного покрова  заказника «Северный берег Невской губы»</w:t>
      </w:r>
    </w:p>
    <w:p w:rsidR="00000000" w:rsidRDefault="00410F1D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Территория нынешнего заказника, созданного в 2009 году, получила охранный статус еще в начале XVIII в., когда указом Петра I все леса по северному побережью Невской губы были объявлены за</w:t>
      </w:r>
      <w:r>
        <w:rPr>
          <w:rFonts w:ascii="Times New Roman" w:hAnsi="Times New Roman" w:cs="Times New Roman"/>
          <w:sz w:val="28"/>
          <w:szCs w:val="28"/>
        </w:rPr>
        <w:t>поведными. В 1723 г. по указу Петра I на части территории современного заказника была создана усадьба «Ближние Дубки» с небольшим регулярным парком. В парке посадили дубы и липы, многие из которых сохранились до наших дней. В первой половине XX в. территор</w:t>
      </w:r>
      <w:r>
        <w:rPr>
          <w:rFonts w:ascii="Times New Roman" w:hAnsi="Times New Roman" w:cs="Times New Roman"/>
          <w:sz w:val="28"/>
          <w:szCs w:val="28"/>
        </w:rPr>
        <w:t>ия заказника вошла в состав Северо-Приморского лесопарка с регламентированным режимом лесопользования. В результате проведенной мелиорации здесь стали формироваться древостои березы, ели и сосны. В годы Великой Отечественной войны леса подвергались рубкам.</w:t>
      </w:r>
    </w:p>
    <w:p w:rsidR="00000000" w:rsidRDefault="00410F1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 входит в состав физико-географического района Приневской низменности. Литориновая терраса, в пределах которой полностью располагается заказник, представляет собой наиболее низкую часть этого ландшафтного района. Основную площадь заказника заним</w:t>
      </w:r>
      <w:r>
        <w:rPr>
          <w:rFonts w:ascii="Times New Roman" w:hAnsi="Times New Roman" w:cs="Times New Roman"/>
          <w:sz w:val="28"/>
          <w:szCs w:val="28"/>
        </w:rPr>
        <w:t>ают пологие древние береговые валы с еловыми, сосновыми и лиственными, преимущественно березовыми, лесами, где встречаются разнообразные по составу небольшие болота и временные водоемы. Вдоль побережья Невской губы тянется современный береговой вал, на кот</w:t>
      </w:r>
      <w:r>
        <w:rPr>
          <w:rFonts w:ascii="Times New Roman" w:hAnsi="Times New Roman" w:cs="Times New Roman"/>
          <w:sz w:val="28"/>
          <w:szCs w:val="28"/>
        </w:rPr>
        <w:t xml:space="preserve">ором можно встретить различные широколиственные деревья, в том числе старые дубы. Весной на береговом валу и в прилегающих к нему лесах массово цветут первоцветы. На современной морской террасе вдоль всего побережья распространены высокотравные приморские </w:t>
      </w:r>
      <w:r>
        <w:rPr>
          <w:rFonts w:ascii="Times New Roman" w:hAnsi="Times New Roman" w:cs="Times New Roman"/>
          <w:sz w:val="28"/>
          <w:szCs w:val="28"/>
        </w:rPr>
        <w:t>луга. Примыкающая к побережью акватория Финского залива покрыта густыми зарослями тростника и камыша. Эти биотопы служат местом массовых стоянок водоплавающих и околоводных птиц [10].</w:t>
      </w:r>
    </w:p>
    <w:p w:rsidR="00000000" w:rsidRDefault="00410F1D">
      <w:pPr>
        <w:spacing w:after="300" w:line="360" w:lineRule="auto"/>
        <w:jc w:val="both"/>
        <w:textAlignment w:val="baseline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Леса. </w:t>
      </w:r>
      <w:r>
        <w:rPr>
          <w:rFonts w:ascii="Times New Roman" w:hAnsi="Times New Roman" w:cs="Times New Roman"/>
          <w:sz w:val="28"/>
          <w:szCs w:val="28"/>
        </w:rPr>
        <w:t>Растительный покров заказника характеризуется большим фитоценотич</w:t>
      </w:r>
      <w:r>
        <w:rPr>
          <w:rFonts w:ascii="Times New Roman" w:hAnsi="Times New Roman" w:cs="Times New Roman"/>
          <w:sz w:val="28"/>
          <w:szCs w:val="28"/>
        </w:rPr>
        <w:t>еским разнообразием. Многократные нарушения естественных лесных сообществ привели к тому, что пространственная структура растительного покрова очень неоднородна. Наибольшие площади в заказнике заняты лесами (85.2 %), среди которых представлены хвойные, мел</w:t>
      </w:r>
      <w:r>
        <w:rPr>
          <w:rFonts w:ascii="Times New Roman" w:hAnsi="Times New Roman" w:cs="Times New Roman"/>
          <w:sz w:val="28"/>
          <w:szCs w:val="28"/>
        </w:rPr>
        <w:t xml:space="preserve">колиственные, черноольховые и широколиственные сообщества. </w:t>
      </w:r>
    </w:p>
    <w:p w:rsidR="00000000" w:rsidRDefault="00410F1D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Широколиственные леса.</w:t>
      </w:r>
      <w:r>
        <w:rPr>
          <w:rFonts w:ascii="Times New Roman" w:hAnsi="Times New Roman" w:cs="Times New Roman"/>
          <w:sz w:val="28"/>
          <w:szCs w:val="28"/>
        </w:rPr>
        <w:t xml:space="preserve"> Наличие участков широколиственного леса с присущим ему набором травянистых видов придают заказнику особую ценность, т. к. подобные типы леса редки на территории Санкт-Петерб</w:t>
      </w:r>
      <w:r>
        <w:rPr>
          <w:rFonts w:ascii="Times New Roman" w:hAnsi="Times New Roman" w:cs="Times New Roman"/>
          <w:sz w:val="28"/>
          <w:szCs w:val="28"/>
        </w:rPr>
        <w:t xml:space="preserve">урга и существуют здесь благодаря смягчающему влиянию Финского залива. Широколиственные древостои распространены в западной части заказника. В настоящее время широколиственные леса приняли вид естественных лесов, а не парковых насаждений. </w:t>
      </w:r>
    </w:p>
    <w:p w:rsidR="00000000" w:rsidRDefault="00410F1D">
      <w:pPr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Старовозрастные </w:t>
      </w:r>
      <w:r>
        <w:rPr>
          <w:rFonts w:ascii="Times New Roman" w:hAnsi="Times New Roman" w:cs="Times New Roman"/>
          <w:sz w:val="28"/>
          <w:szCs w:val="28"/>
        </w:rPr>
        <w:t>дубы встречаются в разных частях заказника, особенно они характерны для современного берегового вала. Эти леса образованы дубом черешчатым (</w:t>
      </w:r>
      <w:r>
        <w:rPr>
          <w:rFonts w:ascii="Times New Roman" w:hAnsi="Times New Roman" w:cs="Times New Roman"/>
          <w:i/>
          <w:iCs/>
          <w:sz w:val="28"/>
          <w:szCs w:val="28"/>
        </w:rPr>
        <w:t>Quercus robur</w:t>
      </w:r>
      <w:r>
        <w:rPr>
          <w:rFonts w:ascii="Times New Roman" w:hAnsi="Times New Roman" w:cs="Times New Roman"/>
          <w:sz w:val="28"/>
          <w:szCs w:val="28"/>
        </w:rPr>
        <w:t>) и липой сердцелистной (</w:t>
      </w:r>
      <w:r>
        <w:rPr>
          <w:rFonts w:ascii="Times New Roman" w:hAnsi="Times New Roman" w:cs="Times New Roman"/>
          <w:i/>
          <w:iCs/>
          <w:sz w:val="28"/>
          <w:szCs w:val="28"/>
        </w:rPr>
        <w:t>Tilia cordata)</w:t>
      </w:r>
      <w:r>
        <w:rPr>
          <w:rFonts w:ascii="Times New Roman" w:hAnsi="Times New Roman" w:cs="Times New Roman"/>
          <w:sz w:val="28"/>
          <w:szCs w:val="28"/>
        </w:rPr>
        <w:t>[9].</w:t>
      </w:r>
    </w:p>
    <w:p w:rsidR="00000000" w:rsidRDefault="00410F1D">
      <w:pPr>
        <w:spacing w:after="300" w:line="360" w:lineRule="auto"/>
        <w:jc w:val="both"/>
        <w:textAlignment w:val="baseline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Еловые леса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 Еловые леса занимают наибольшие площади среди</w:t>
      </w:r>
      <w:r>
        <w:rPr>
          <w:rFonts w:ascii="Times New Roman" w:hAnsi="Times New Roman" w:cs="Times New Roman"/>
          <w:sz w:val="28"/>
          <w:szCs w:val="28"/>
        </w:rPr>
        <w:t xml:space="preserve"> хвойных лесов заказника (16.1 %). Преобладающим типом являются ельники кисличные, которые произрастают на пологих древних береговых валах. Они характеризуются довольно сомкнутыми древостоями. В древостое всегда присутствует береза (до 40 %) , а также ельн</w:t>
      </w:r>
      <w:r>
        <w:rPr>
          <w:rFonts w:ascii="Times New Roman" w:hAnsi="Times New Roman" w:cs="Times New Roman"/>
          <w:sz w:val="28"/>
          <w:szCs w:val="28"/>
        </w:rPr>
        <w:t>ик кисличный. и сосна (не более 10 %). В подлеске с небольшим обилием встречается рябина. Подрост ели малочисленный. Доминант — кислица, в большинстве сообществ в качестве содоминанта участвует черника. Постоянные виды сообществ — майник (</w:t>
      </w:r>
      <w:r>
        <w:rPr>
          <w:rFonts w:ascii="Times New Roman" w:hAnsi="Times New Roman" w:cs="Times New Roman"/>
          <w:i/>
          <w:sz w:val="28"/>
          <w:szCs w:val="28"/>
        </w:rPr>
        <w:t>Maianthemum bifol</w:t>
      </w:r>
      <w:r>
        <w:rPr>
          <w:rFonts w:ascii="Times New Roman" w:hAnsi="Times New Roman" w:cs="Times New Roman"/>
          <w:i/>
          <w:sz w:val="28"/>
          <w:szCs w:val="28"/>
        </w:rPr>
        <w:t>ium</w:t>
      </w:r>
      <w:r>
        <w:rPr>
          <w:rFonts w:ascii="Times New Roman" w:hAnsi="Times New Roman" w:cs="Times New Roman"/>
          <w:sz w:val="28"/>
          <w:szCs w:val="28"/>
        </w:rPr>
        <w:t>), золотая розга (</w:t>
      </w:r>
      <w:r>
        <w:rPr>
          <w:rFonts w:ascii="Times New Roman" w:hAnsi="Times New Roman" w:cs="Times New Roman"/>
          <w:i/>
          <w:sz w:val="28"/>
          <w:szCs w:val="28"/>
        </w:rPr>
        <w:t>Solidago virgaurea</w:t>
      </w:r>
      <w:r>
        <w:rPr>
          <w:rFonts w:ascii="Times New Roman" w:hAnsi="Times New Roman" w:cs="Times New Roman"/>
          <w:sz w:val="28"/>
          <w:szCs w:val="28"/>
        </w:rPr>
        <w:t>), ожика волосистая (</w:t>
      </w:r>
      <w:r>
        <w:rPr>
          <w:rFonts w:ascii="Times New Roman" w:hAnsi="Times New Roman" w:cs="Times New Roman"/>
          <w:i/>
          <w:sz w:val="28"/>
          <w:szCs w:val="28"/>
        </w:rPr>
        <w:t>Luzula pilosa</w:t>
      </w:r>
      <w:r>
        <w:rPr>
          <w:rFonts w:ascii="Times New Roman" w:hAnsi="Times New Roman" w:cs="Times New Roman"/>
          <w:sz w:val="28"/>
          <w:szCs w:val="28"/>
        </w:rPr>
        <w:t xml:space="preserve">). Часто в составе сообществ </w:t>
      </w:r>
      <w:r>
        <w:rPr>
          <w:rFonts w:ascii="Times New Roman" w:hAnsi="Times New Roman" w:cs="Times New Roman"/>
          <w:sz w:val="28"/>
          <w:szCs w:val="28"/>
        </w:rPr>
        <w:lastRenderedPageBreak/>
        <w:t>принимают участие: бор развесистый (</w:t>
      </w:r>
      <w:r>
        <w:rPr>
          <w:rFonts w:ascii="Times New Roman" w:hAnsi="Times New Roman" w:cs="Times New Roman"/>
          <w:i/>
          <w:sz w:val="28"/>
          <w:szCs w:val="28"/>
        </w:rPr>
        <w:t>Milium effusum</w:t>
      </w:r>
      <w:r>
        <w:rPr>
          <w:rFonts w:ascii="Times New Roman" w:hAnsi="Times New Roman" w:cs="Times New Roman"/>
          <w:sz w:val="28"/>
          <w:szCs w:val="28"/>
        </w:rPr>
        <w:t>), звездчатка ланцетолистная (</w:t>
      </w:r>
      <w:r>
        <w:rPr>
          <w:rFonts w:ascii="Times New Roman" w:hAnsi="Times New Roman" w:cs="Times New Roman"/>
          <w:i/>
          <w:sz w:val="28"/>
          <w:szCs w:val="28"/>
        </w:rPr>
        <w:t>Sellaria holostea</w:t>
      </w:r>
      <w:r>
        <w:rPr>
          <w:rFonts w:ascii="Times New Roman" w:hAnsi="Times New Roman" w:cs="Times New Roman"/>
          <w:sz w:val="28"/>
          <w:szCs w:val="28"/>
        </w:rPr>
        <w:t>), ветреница дубравная (</w:t>
      </w:r>
      <w:r>
        <w:rPr>
          <w:rFonts w:ascii="Times New Roman" w:hAnsi="Times New Roman" w:cs="Times New Roman"/>
          <w:i/>
          <w:sz w:val="28"/>
          <w:szCs w:val="28"/>
        </w:rPr>
        <w:t>Anemonoides nemorosa</w:t>
      </w:r>
      <w:r>
        <w:rPr>
          <w:rFonts w:ascii="Times New Roman" w:hAnsi="Times New Roman" w:cs="Times New Roman"/>
          <w:sz w:val="28"/>
          <w:szCs w:val="28"/>
        </w:rPr>
        <w:t>). Моховой по</w:t>
      </w:r>
      <w:r>
        <w:rPr>
          <w:rFonts w:ascii="Times New Roman" w:hAnsi="Times New Roman" w:cs="Times New Roman"/>
          <w:sz w:val="28"/>
          <w:szCs w:val="28"/>
        </w:rPr>
        <w:t xml:space="preserve">кров фрагментарный, его проективное покрытие не превышает 30 %. Для таких лесов  характерны более южные, зеленые мхи — </w:t>
      </w:r>
      <w:r>
        <w:rPr>
          <w:rFonts w:ascii="Times New Roman" w:hAnsi="Times New Roman" w:cs="Times New Roman"/>
          <w:i/>
          <w:sz w:val="28"/>
          <w:szCs w:val="28"/>
        </w:rPr>
        <w:t>Rhodobrium roseum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Ciriphyllum pilife rum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Rhitidiadelphus triquetrus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Sciuro-hypnum curtum</w:t>
      </w:r>
      <w:r>
        <w:rPr>
          <w:rFonts w:ascii="Times New Roman" w:hAnsi="Times New Roman" w:cs="Times New Roman"/>
          <w:sz w:val="28"/>
          <w:szCs w:val="28"/>
        </w:rPr>
        <w:t>. В северной части территории на плоских терра</w:t>
      </w:r>
      <w:r>
        <w:rPr>
          <w:rFonts w:ascii="Times New Roman" w:hAnsi="Times New Roman" w:cs="Times New Roman"/>
          <w:sz w:val="28"/>
          <w:szCs w:val="28"/>
        </w:rPr>
        <w:t>сах, часто осушенных в прошлом, произрастают вторичные березово-еловые мелкотравно-злаковые леса. В межваловых понижениях можно встретить березово-еловые кислично-папоротниковые леса. В верхнем подъярусе травяно-кустарничкового яруса в этих лесах доминирую</w:t>
      </w:r>
      <w:r>
        <w:rPr>
          <w:rFonts w:ascii="Times New Roman" w:hAnsi="Times New Roman" w:cs="Times New Roman"/>
          <w:sz w:val="28"/>
          <w:szCs w:val="28"/>
        </w:rPr>
        <w:t xml:space="preserve">т крупный папоротник, и щитовник шартрский; в нижнем подъярусе преобладает кислица. Моховой покров не развит[10]. </w:t>
      </w:r>
    </w:p>
    <w:p w:rsidR="00000000" w:rsidRDefault="00410F1D">
      <w:pPr>
        <w:spacing w:after="300" w:line="360" w:lineRule="auto"/>
        <w:ind w:firstLine="708"/>
        <w:jc w:val="both"/>
        <w:textAlignment w:val="baseline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Сосновые леса</w:t>
      </w:r>
      <w:r>
        <w:rPr>
          <w:rFonts w:ascii="Times New Roman" w:hAnsi="Times New Roman" w:cs="Times New Roman"/>
          <w:sz w:val="28"/>
          <w:szCs w:val="28"/>
        </w:rPr>
        <w:t>. Сосновые леса занимают всего лишь 6.5 % площади заказника и распространены в основном в его восточной части. В древостоях сосн</w:t>
      </w:r>
      <w:r>
        <w:rPr>
          <w:rFonts w:ascii="Times New Roman" w:hAnsi="Times New Roman" w:cs="Times New Roman"/>
          <w:sz w:val="28"/>
          <w:szCs w:val="28"/>
        </w:rPr>
        <w:t>яков почти повсеместно участвует береза. Во всех типах сосновых сообществ и в подросте присутствует ель, что указывает на вторичный характер сосняков и происходящий в настоящее время процесс восстановления ельников. Сосновые с березой и елью мелкотравно-че</w:t>
      </w:r>
      <w:r>
        <w:rPr>
          <w:rFonts w:ascii="Times New Roman" w:hAnsi="Times New Roman" w:cs="Times New Roman"/>
          <w:sz w:val="28"/>
          <w:szCs w:val="28"/>
        </w:rPr>
        <w:t>рничные леса занимают наиболее сухие местообитания на древних береговых валах. Доля березы по числу стволов в древостоях составляет от 10 до 30 %. Ель изредка присутствует. Для сообществ характерен довольно густой подлесок из рябины. В травяно-кустарничков</w:t>
      </w:r>
      <w:r>
        <w:rPr>
          <w:rFonts w:ascii="Times New Roman" w:hAnsi="Times New Roman" w:cs="Times New Roman"/>
          <w:sz w:val="28"/>
          <w:szCs w:val="28"/>
        </w:rPr>
        <w:t>ом ярусе доминирует черника[10].</w:t>
      </w:r>
    </w:p>
    <w:p w:rsidR="00000000" w:rsidRDefault="00410F1D">
      <w:pPr>
        <w:spacing w:after="300" w:line="360" w:lineRule="auto"/>
        <w:ind w:firstLine="708"/>
        <w:jc w:val="both"/>
        <w:textAlignment w:val="baseline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Березовые леса</w:t>
      </w:r>
      <w:r>
        <w:rPr>
          <w:rFonts w:ascii="Times New Roman" w:hAnsi="Times New Roman" w:cs="Times New Roman"/>
          <w:sz w:val="28"/>
          <w:szCs w:val="28"/>
        </w:rPr>
        <w:t>. Наиболее распространены и разнообразны по составу на территории заказника березовые леса, они занимают 50 % всей площади. Наибольшая часть березняков представляет собой смешанные древостои с хвойными, широко</w:t>
      </w:r>
      <w:r>
        <w:rPr>
          <w:rFonts w:ascii="Times New Roman" w:hAnsi="Times New Roman" w:cs="Times New Roman"/>
          <w:sz w:val="28"/>
          <w:szCs w:val="28"/>
        </w:rPr>
        <w:t xml:space="preserve">лиственными породами, черной ольхой и </w:t>
      </w:r>
      <w:r>
        <w:rPr>
          <w:rFonts w:ascii="Times New Roman" w:hAnsi="Times New Roman" w:cs="Times New Roman"/>
          <w:sz w:val="28"/>
          <w:szCs w:val="28"/>
        </w:rPr>
        <w:lastRenderedPageBreak/>
        <w:t>осиной. Эти леса растут на довольно богатых почвах, которые сформировались на двучленных наносах: в верхней части профиля почвообразующие породы представлены легкими суглинками или супесями, ниже залегают морские пески</w:t>
      </w:r>
      <w:r>
        <w:rPr>
          <w:rFonts w:ascii="Times New Roman" w:hAnsi="Times New Roman" w:cs="Times New Roman"/>
          <w:sz w:val="28"/>
          <w:szCs w:val="28"/>
        </w:rPr>
        <w:t xml:space="preserve"> со щебнем, галькой и мелкими валунами. В сходных условиях произрастают близкие по составу березняки кислично-травные. В их древесном ярусе присутствует ель, а роль широколиственных пород несколько меньше. В некоторых сообществах густой подлесок образует р</w:t>
      </w:r>
      <w:r>
        <w:rPr>
          <w:rFonts w:ascii="Times New Roman" w:hAnsi="Times New Roman" w:cs="Times New Roman"/>
          <w:sz w:val="28"/>
          <w:szCs w:val="28"/>
        </w:rPr>
        <w:t>ябина. Постоянные виды сообществ - щитовник шартрский, бор развесистый, золотая розга, ожика волосистая, звездчатка дубравная. Моховой покров не развит. Березняки черничные небогаты по видовому составу. В древесном ярусе могут присутствовать сосна и ель. В</w:t>
      </w:r>
      <w:r>
        <w:rPr>
          <w:rFonts w:ascii="Times New Roman" w:hAnsi="Times New Roman" w:cs="Times New Roman"/>
          <w:sz w:val="28"/>
          <w:szCs w:val="28"/>
        </w:rPr>
        <w:t xml:space="preserve"> травяно-кустарничковом ярусе доминирует черника. Они произрастают всегда на естественно дренируемых или хорошо осушенных грунтах. В восточной части территории на современном береговом валу встречаются разреженные березовые с сосной древостои с разнотравно</w:t>
      </w:r>
      <w:r>
        <w:rPr>
          <w:rFonts w:ascii="Times New Roman" w:hAnsi="Times New Roman" w:cs="Times New Roman"/>
          <w:sz w:val="28"/>
          <w:szCs w:val="28"/>
        </w:rPr>
        <w:t>-злаковым покровом. Ближе к центральной части заказника в них появляется дуб. В березняках проективное покрытие мхов невелико — 15–30 %, среди них типичные влаголюбивые виды[9]. В плоских понижениях и на участках, прилегающих к склонам береговых валов, рас</w:t>
      </w:r>
      <w:r>
        <w:rPr>
          <w:rFonts w:ascii="Times New Roman" w:hAnsi="Times New Roman" w:cs="Times New Roman"/>
          <w:sz w:val="28"/>
          <w:szCs w:val="28"/>
        </w:rPr>
        <w:t>пространены березовые и елово-березовые кислично-папоротниковые леса с преобладанием в травяном покрове крупного папоротника щитовника распростертого (</w:t>
      </w:r>
      <w:r>
        <w:rPr>
          <w:rFonts w:ascii="Times New Roman" w:hAnsi="Times New Roman" w:cs="Times New Roman"/>
          <w:i/>
          <w:sz w:val="28"/>
          <w:szCs w:val="28"/>
        </w:rPr>
        <w:t>Dryopteris expansa)</w:t>
      </w:r>
      <w:r>
        <w:rPr>
          <w:rFonts w:ascii="Times New Roman" w:hAnsi="Times New Roman" w:cs="Times New Roman"/>
          <w:sz w:val="28"/>
          <w:szCs w:val="28"/>
        </w:rPr>
        <w:t>. Вдоль северной границы заказника, на подтопляемых участках, характерны черноольхово-</w:t>
      </w:r>
      <w:r>
        <w:rPr>
          <w:rFonts w:ascii="Times New Roman" w:hAnsi="Times New Roman" w:cs="Times New Roman"/>
          <w:sz w:val="28"/>
          <w:szCs w:val="28"/>
        </w:rPr>
        <w:t>березовые леса вейниковые и папоротниковые, в которых травяной покров формируют вейник седеющий, щитовник распростертый, кочедыжник.</w:t>
      </w:r>
    </w:p>
    <w:p w:rsidR="00000000" w:rsidRDefault="00410F1D">
      <w:pPr>
        <w:spacing w:after="300" w:line="360" w:lineRule="auto"/>
        <w:ind w:firstLine="708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Черноольховые леса</w:t>
      </w:r>
      <w:r>
        <w:rPr>
          <w:rFonts w:ascii="Times New Roman" w:hAnsi="Times New Roman" w:cs="Times New Roman"/>
          <w:sz w:val="28"/>
          <w:szCs w:val="28"/>
        </w:rPr>
        <w:t>. Черноольховые леса преобладают в прибрежной полосе, а также в межваловых депрессиях характерны чернооль</w:t>
      </w:r>
      <w:r>
        <w:rPr>
          <w:rFonts w:ascii="Times New Roman" w:hAnsi="Times New Roman" w:cs="Times New Roman"/>
          <w:sz w:val="28"/>
          <w:szCs w:val="28"/>
        </w:rPr>
        <w:t xml:space="preserve">ховые леса: они занимают 7.8 % площади заказника. Вблизи парка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«Ближние Дубки» встречаются березово-черноольховые леса с участием широколиственных пород. В этих лесах до 20 % древостоя приходится на дуб. Для сообществ характерен довольно густой подлесок с </w:t>
      </w:r>
      <w:r>
        <w:rPr>
          <w:rFonts w:ascii="Times New Roman" w:hAnsi="Times New Roman" w:cs="Times New Roman"/>
          <w:sz w:val="28"/>
          <w:szCs w:val="28"/>
        </w:rPr>
        <w:t>преобладанием черемухи и калины, также встречаются лещина, рябина, смородины колосистая и альпийская, свидина. В травяном покрове с наибольшим обилием представлены зеленчук, пролесник, сныть, звездчатка дубравная, кислица [10].</w:t>
      </w:r>
    </w:p>
    <w:p w:rsidR="00000000" w:rsidRDefault="00410F1D">
      <w:pPr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Мхи. </w:t>
      </w:r>
      <w:r>
        <w:rPr>
          <w:rFonts w:ascii="Times New Roman" w:hAnsi="Times New Roman" w:cs="Times New Roman"/>
          <w:sz w:val="28"/>
          <w:szCs w:val="28"/>
        </w:rPr>
        <w:t>Список мохообразных за</w:t>
      </w:r>
      <w:r>
        <w:rPr>
          <w:rFonts w:ascii="Times New Roman" w:hAnsi="Times New Roman" w:cs="Times New Roman"/>
          <w:sz w:val="28"/>
          <w:szCs w:val="28"/>
        </w:rPr>
        <w:t xml:space="preserve">казника «Северное побережье Невской губы» в настоящее время включает 123 вида [9]. Наибольшее разнообразие </w:t>
      </w:r>
    </w:p>
    <w:p w:rsidR="00000000" w:rsidRDefault="00410F1D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мохообразных на Северном побережье Невской губы выявлено в сообществах березово-черноольховых лесов. 53 вида, среди них (</w:t>
      </w:r>
      <w:r>
        <w:rPr>
          <w:rFonts w:ascii="Times New Roman" w:hAnsi="Times New Roman" w:cs="Times New Roman"/>
          <w:i/>
          <w:sz w:val="28"/>
          <w:szCs w:val="28"/>
        </w:rPr>
        <w:t>Myuroclada longiramea</w:t>
      </w:r>
      <w:r>
        <w:rPr>
          <w:rFonts w:ascii="Times New Roman" w:hAnsi="Times New Roman" w:cs="Times New Roman"/>
          <w:sz w:val="28"/>
          <w:szCs w:val="28"/>
        </w:rPr>
        <w:t>), (</w:t>
      </w:r>
      <w:r>
        <w:rPr>
          <w:rFonts w:ascii="Times New Roman" w:hAnsi="Times New Roman" w:cs="Times New Roman"/>
          <w:i/>
          <w:sz w:val="28"/>
          <w:szCs w:val="28"/>
        </w:rPr>
        <w:t>Mn</w:t>
      </w:r>
      <w:r>
        <w:rPr>
          <w:rFonts w:ascii="Times New Roman" w:hAnsi="Times New Roman" w:cs="Times New Roman"/>
          <w:i/>
          <w:sz w:val="28"/>
          <w:szCs w:val="28"/>
        </w:rPr>
        <w:t>ium hornum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sz w:val="28"/>
          <w:szCs w:val="28"/>
        </w:rPr>
        <w:t>Plagiothecium latebricola</w:t>
      </w:r>
      <w:r>
        <w:rPr>
          <w:rFonts w:ascii="Times New Roman" w:hAnsi="Times New Roman" w:cs="Times New Roman"/>
          <w:sz w:val="28"/>
          <w:szCs w:val="28"/>
        </w:rPr>
        <w:t xml:space="preserve">) включены в Красную книгу Санкт-Петербурга (2018) [10]. </w:t>
      </w:r>
    </w:p>
    <w:p w:rsidR="00000000" w:rsidRDefault="00410F1D">
      <w:pPr>
        <w:spacing w:after="30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Грибы</w:t>
      </w:r>
      <w:r>
        <w:rPr>
          <w:rFonts w:ascii="Times New Roman" w:hAnsi="Times New Roman" w:cs="Times New Roman"/>
          <w:sz w:val="28"/>
          <w:szCs w:val="28"/>
        </w:rPr>
        <w:t>. На территории заказника «Северное побережье Невской губы» было изучено видовое разнообразие сумчатых и базидиальных макромицетов. Всего выявлено 714 вид</w:t>
      </w:r>
      <w:r>
        <w:rPr>
          <w:rFonts w:ascii="Times New Roman" w:hAnsi="Times New Roman" w:cs="Times New Roman"/>
          <w:sz w:val="28"/>
          <w:szCs w:val="28"/>
        </w:rPr>
        <w:t>ов, из них 4 вида занесены в Красную книгу Российской Федерации (2008). В настоящее время в заказнике «Северное побережье Невской губы» выявлены 257 видов афиллофоровых и 20 видов гетеробазидиальных макромицетов. Эти группы грибов представлены преимуществе</w:t>
      </w:r>
      <w:r>
        <w:rPr>
          <w:rFonts w:ascii="Times New Roman" w:hAnsi="Times New Roman" w:cs="Times New Roman"/>
          <w:sz w:val="28"/>
          <w:szCs w:val="28"/>
        </w:rPr>
        <w:t xml:space="preserve">нно сапротрофными дереворазрушающими макромицетами, поселяющимися на сухостойной или валежной древесине различных лиственных и хвойных пород, а также на подстилке [10].  </w:t>
      </w:r>
    </w:p>
    <w:p w:rsidR="00000000" w:rsidRDefault="00410F1D">
      <w:pPr>
        <w:spacing w:after="30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Лишайники. </w:t>
      </w:r>
      <w:r>
        <w:rPr>
          <w:rFonts w:ascii="Times New Roman" w:hAnsi="Times New Roman" w:cs="Times New Roman"/>
          <w:sz w:val="28"/>
          <w:szCs w:val="28"/>
        </w:rPr>
        <w:t>В результате проведенных исследований на территории заказника «Северное п</w:t>
      </w:r>
      <w:r>
        <w:rPr>
          <w:rFonts w:ascii="Times New Roman" w:hAnsi="Times New Roman" w:cs="Times New Roman"/>
          <w:sz w:val="28"/>
          <w:szCs w:val="28"/>
        </w:rPr>
        <w:t xml:space="preserve">обережье Невской губы» выявлено 189 видов лишайников [10], нелихенизированных калициоидных, лихенофильных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сапротрофных грибов из 43 семейств. Из них один вид является представителем отдела </w:t>
      </w:r>
      <w:r>
        <w:rPr>
          <w:rFonts w:ascii="Times New Roman" w:hAnsi="Times New Roman" w:cs="Times New Roman"/>
          <w:i/>
          <w:sz w:val="28"/>
          <w:szCs w:val="28"/>
        </w:rPr>
        <w:t>Basidiomycota</w:t>
      </w:r>
      <w:r>
        <w:rPr>
          <w:rFonts w:ascii="Times New Roman" w:hAnsi="Times New Roman" w:cs="Times New Roman"/>
          <w:sz w:val="28"/>
          <w:szCs w:val="28"/>
        </w:rPr>
        <w:t>, остальные — отдела</w:t>
      </w:r>
      <w:r>
        <w:rPr>
          <w:rFonts w:ascii="Times New Roman" w:hAnsi="Times New Roman" w:cs="Times New Roman"/>
          <w:i/>
          <w:sz w:val="28"/>
          <w:szCs w:val="28"/>
        </w:rPr>
        <w:t xml:space="preserve"> Ascomycota .</w:t>
      </w:r>
    </w:p>
    <w:p w:rsidR="00000000" w:rsidRDefault="00410F1D">
      <w:pPr>
        <w:spacing w:after="300" w:line="36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III. Объекты</w:t>
      </w:r>
      <w:r>
        <w:rPr>
          <w:rFonts w:ascii="Times New Roman" w:hAnsi="Times New Roman" w:cs="Times New Roman"/>
          <w:b/>
          <w:sz w:val="28"/>
          <w:szCs w:val="28"/>
        </w:rPr>
        <w:t>, предмет и методы исследования</w:t>
      </w:r>
    </w:p>
    <w:p w:rsidR="00000000" w:rsidRDefault="00410F1D">
      <w:pPr>
        <w:spacing w:after="30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Объекты исследования:</w:t>
      </w:r>
    </w:p>
    <w:p w:rsidR="00000000" w:rsidRDefault="00410F1D">
      <w:pPr>
        <w:pStyle w:val="ListParagraph"/>
        <w:spacing w:after="300" w:line="360" w:lineRule="auto"/>
        <w:ind w:left="0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древесный опад разной степени разложения, образованный деревьями различных пород, произрастающими на территории заказника «Северный берег Невской Губы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00000" w:rsidRDefault="00410F1D">
      <w:pPr>
        <w:pStyle w:val="ListParagraph"/>
        <w:spacing w:after="300" w:line="36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 исследования :</w:t>
      </w:r>
    </w:p>
    <w:p w:rsidR="00000000" w:rsidRDefault="00410F1D">
      <w:pPr>
        <w:pStyle w:val="ListParagraph"/>
        <w:spacing w:after="300" w:line="360" w:lineRule="auto"/>
        <w:ind w:left="0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организмов, участвую</w:t>
      </w:r>
      <w:r>
        <w:rPr>
          <w:rFonts w:ascii="Times New Roman" w:hAnsi="Times New Roman" w:cs="Times New Roman"/>
          <w:sz w:val="28"/>
          <w:szCs w:val="28"/>
        </w:rPr>
        <w:t>щих в   разложении древесины</w:t>
      </w:r>
    </w:p>
    <w:p w:rsidR="00000000" w:rsidRDefault="00410F1D">
      <w:pPr>
        <w:spacing w:after="30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</w:p>
    <w:p w:rsidR="00000000" w:rsidRDefault="00410F1D">
      <w:pPr>
        <w:pStyle w:val="ListParagraph"/>
        <w:numPr>
          <w:ilvl w:val="0"/>
          <w:numId w:val="2"/>
        </w:numPr>
        <w:spacing w:after="30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маршрутный</w:t>
      </w:r>
    </w:p>
    <w:p w:rsidR="00000000" w:rsidRDefault="00410F1D">
      <w:pPr>
        <w:pStyle w:val="ListParagraph"/>
        <w:numPr>
          <w:ilvl w:val="0"/>
          <w:numId w:val="2"/>
        </w:numPr>
        <w:spacing w:after="30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микроскопический</w:t>
      </w:r>
    </w:p>
    <w:p w:rsidR="00000000" w:rsidRDefault="00410F1D">
      <w:pPr>
        <w:pStyle w:val="ListParagraph"/>
        <w:numPr>
          <w:ilvl w:val="0"/>
          <w:numId w:val="2"/>
        </w:numPr>
        <w:spacing w:after="30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цитохимический</w:t>
      </w:r>
    </w:p>
    <w:p w:rsidR="00000000" w:rsidRDefault="00410F1D">
      <w:pPr>
        <w:pStyle w:val="ListParagraph"/>
        <w:numPr>
          <w:ilvl w:val="0"/>
          <w:numId w:val="2"/>
        </w:numPr>
        <w:spacing w:after="30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сравнительно-аналитический</w:t>
      </w:r>
    </w:p>
    <w:p w:rsidR="00000000" w:rsidRDefault="00410F1D">
      <w:pPr>
        <w:pStyle w:val="ListParagraph"/>
        <w:numPr>
          <w:ilvl w:val="0"/>
          <w:numId w:val="2"/>
        </w:numPr>
        <w:spacing w:after="30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математический</w:t>
      </w:r>
    </w:p>
    <w:p w:rsidR="00000000" w:rsidRDefault="00410F1D">
      <w:pPr>
        <w:pStyle w:val="ListParagraph"/>
        <w:numPr>
          <w:ilvl w:val="0"/>
          <w:numId w:val="2"/>
        </w:numPr>
        <w:spacing w:after="30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фотографирования</w:t>
      </w:r>
    </w:p>
    <w:p w:rsidR="00000000" w:rsidRDefault="00410F1D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 проводилось    2021-2023 году на территории заказника «Северное побережье Невской Гу</w:t>
      </w:r>
      <w:r>
        <w:rPr>
          <w:rFonts w:ascii="Times New Roman" w:hAnsi="Times New Roman" w:cs="Times New Roman"/>
          <w:sz w:val="28"/>
          <w:szCs w:val="28"/>
        </w:rPr>
        <w:t>бы» г.Санкт-Петербург. Материал собирался по профилю  лесного массива заказника от Приморского шоссе до акватории Невской губы. Были собраны   образцы (каждый в трехкратной повторности ), характеризующие разные стадии разложения древесины.    Все образцы с</w:t>
      </w:r>
      <w:r>
        <w:rPr>
          <w:rFonts w:ascii="Times New Roman" w:hAnsi="Times New Roman" w:cs="Times New Roman"/>
          <w:sz w:val="28"/>
          <w:szCs w:val="28"/>
        </w:rPr>
        <w:t xml:space="preserve">обирались в березово-еловом  кислично-папоротниковом лесу.Описание леса проводилось по общепринятой методике (метод пробных площадей) геоботанического описания. В </w:t>
      </w:r>
      <w:r>
        <w:rPr>
          <w:rFonts w:ascii="Times New Roman" w:hAnsi="Times New Roman" w:cs="Times New Roman"/>
          <w:sz w:val="28"/>
          <w:szCs w:val="28"/>
        </w:rPr>
        <w:lastRenderedPageBreak/>
        <w:t>верхнем подъярусе травяно-кустарничкового яруса в этих лесах доминируют крупный папоротник щи</w:t>
      </w:r>
      <w:r>
        <w:rPr>
          <w:rFonts w:ascii="Times New Roman" w:hAnsi="Times New Roman" w:cs="Times New Roman"/>
          <w:sz w:val="28"/>
          <w:szCs w:val="28"/>
        </w:rPr>
        <w:t>товник распростертый (</w:t>
      </w:r>
      <w:r>
        <w:rPr>
          <w:rFonts w:ascii="Times New Roman" w:hAnsi="Times New Roman" w:cs="Times New Roman"/>
          <w:i/>
          <w:sz w:val="28"/>
          <w:szCs w:val="28"/>
        </w:rPr>
        <w:t>Dryopteris expansa)</w:t>
      </w:r>
      <w:r>
        <w:rPr>
          <w:rFonts w:ascii="Times New Roman" w:hAnsi="Times New Roman" w:cs="Times New Roman"/>
          <w:sz w:val="28"/>
          <w:szCs w:val="28"/>
        </w:rPr>
        <w:t xml:space="preserve"> и щитовник  игольчатый  (</w:t>
      </w:r>
      <w:r>
        <w:rPr>
          <w:rFonts w:ascii="Times New Roman" w:hAnsi="Times New Roman" w:cs="Times New Roman"/>
          <w:i/>
          <w:iCs/>
          <w:sz w:val="28"/>
          <w:szCs w:val="28"/>
        </w:rPr>
        <w:t>Dryopteris cartusiana)</w:t>
      </w:r>
      <w:r>
        <w:rPr>
          <w:rFonts w:ascii="Times New Roman" w:hAnsi="Times New Roman" w:cs="Times New Roman"/>
          <w:sz w:val="28"/>
          <w:szCs w:val="28"/>
        </w:rPr>
        <w:t>; в нижнем подъярусе преобладает кислица (</w:t>
      </w:r>
      <w:r>
        <w:rPr>
          <w:rFonts w:ascii="Times New Roman" w:hAnsi="Times New Roman" w:cs="Times New Roman"/>
          <w:i/>
          <w:iCs/>
          <w:sz w:val="28"/>
          <w:szCs w:val="28"/>
        </w:rPr>
        <w:t>Oxalis acetosella</w:t>
      </w:r>
      <w:r>
        <w:rPr>
          <w:rFonts w:ascii="Times New Roman" w:hAnsi="Times New Roman" w:cs="Times New Roman"/>
          <w:sz w:val="28"/>
          <w:szCs w:val="28"/>
        </w:rPr>
        <w:t>). В составе сообщества принимают участие: бор развесистый (</w:t>
      </w:r>
      <w:r>
        <w:rPr>
          <w:rFonts w:ascii="Times New Roman" w:hAnsi="Times New Roman" w:cs="Times New Roman"/>
          <w:i/>
          <w:sz w:val="28"/>
          <w:szCs w:val="28"/>
        </w:rPr>
        <w:t>Milium effusum</w:t>
      </w:r>
      <w:r>
        <w:rPr>
          <w:rFonts w:ascii="Times New Roman" w:hAnsi="Times New Roman" w:cs="Times New Roman"/>
          <w:sz w:val="28"/>
          <w:szCs w:val="28"/>
        </w:rPr>
        <w:t>), звездчатка ланцетолистная (</w:t>
      </w:r>
      <w:r>
        <w:rPr>
          <w:rFonts w:ascii="Times New Roman" w:hAnsi="Times New Roman" w:cs="Times New Roman"/>
          <w:i/>
          <w:sz w:val="28"/>
          <w:szCs w:val="28"/>
        </w:rPr>
        <w:t>Sell</w:t>
      </w:r>
      <w:r>
        <w:rPr>
          <w:rFonts w:ascii="Times New Roman" w:hAnsi="Times New Roman" w:cs="Times New Roman"/>
          <w:i/>
          <w:sz w:val="28"/>
          <w:szCs w:val="28"/>
        </w:rPr>
        <w:t>aria holostea</w:t>
      </w:r>
      <w:r>
        <w:rPr>
          <w:rFonts w:ascii="Times New Roman" w:hAnsi="Times New Roman" w:cs="Times New Roman"/>
          <w:sz w:val="28"/>
          <w:szCs w:val="28"/>
        </w:rPr>
        <w:t>), ветреница дубравная (</w:t>
      </w:r>
      <w:r>
        <w:rPr>
          <w:rFonts w:ascii="Times New Roman" w:hAnsi="Times New Roman" w:cs="Times New Roman"/>
          <w:i/>
          <w:sz w:val="28"/>
          <w:szCs w:val="28"/>
        </w:rPr>
        <w:t>Anemonoides nemorosa</w:t>
      </w:r>
      <w:r>
        <w:rPr>
          <w:rFonts w:ascii="Times New Roman" w:hAnsi="Times New Roman" w:cs="Times New Roman"/>
          <w:sz w:val="28"/>
          <w:szCs w:val="28"/>
        </w:rPr>
        <w:t xml:space="preserve">)[8]. Напочвенный моховой покров  фрагментарный, его общее проективное покрытие 25-30%. </w:t>
      </w:r>
    </w:p>
    <w:p w:rsidR="00000000" w:rsidRDefault="00410F1D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взятии образцов проводилось краткое описание покрова     древесины: отмечалась порода дерева (при возможно</w:t>
      </w:r>
      <w:r>
        <w:rPr>
          <w:rFonts w:ascii="Times New Roman" w:hAnsi="Times New Roman" w:cs="Times New Roman"/>
          <w:sz w:val="28"/>
          <w:szCs w:val="28"/>
        </w:rPr>
        <w:t xml:space="preserve">сти), состав обрастания (водорослевый налет, присутствие грибов, лишайников, мхов, высших растений  и пр.).При камеральной  обработке  образцов систематический состав организмов определялись  с использованием   определителей [2,3,4,5,8,9,11]. Из  каждой   </w:t>
      </w:r>
      <w:r>
        <w:rPr>
          <w:rFonts w:ascii="Times New Roman" w:hAnsi="Times New Roman" w:cs="Times New Roman"/>
          <w:sz w:val="28"/>
          <w:szCs w:val="28"/>
        </w:rPr>
        <w:t>пробы одного    образца препарировалась биопленка обрастания: приготавливались временные препараты (не менее 5) и просматривались с помощью цифрового микроскопа   Levenhuk Zoom &amp; Joy. Состав микроорганизмов, живущих на древесине, фиксировался с помощью  ци</w:t>
      </w:r>
      <w:r>
        <w:rPr>
          <w:rFonts w:ascii="Times New Roman" w:hAnsi="Times New Roman" w:cs="Times New Roman"/>
          <w:sz w:val="28"/>
          <w:szCs w:val="28"/>
        </w:rPr>
        <w:t>фрового  фотографирования при б/у 15х40.  Всего было просмотрено  более 100   временных микропрепаратов.</w:t>
      </w:r>
    </w:p>
    <w:p w:rsidR="00000000" w:rsidRDefault="00410F1D">
      <w:pPr>
        <w:spacing w:after="30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определения видового состава протистофауны применялся цитохимический метод. Для контрастирования морфологических и морфофизиологических особенносте</w:t>
      </w:r>
      <w:r>
        <w:rPr>
          <w:rFonts w:ascii="Times New Roman" w:hAnsi="Times New Roman" w:cs="Times New Roman"/>
          <w:sz w:val="28"/>
          <w:szCs w:val="28"/>
        </w:rPr>
        <w:t>й клеток использовались витальные и летальные красители. Для контраста внешнего покрова применяли такие  витальные красители, как  альциановый синий в разведении 1:1000, конго красный. При изучении внутренней морфологии клетки  использовали летальные краси</w:t>
      </w:r>
      <w:r>
        <w:rPr>
          <w:rFonts w:ascii="Times New Roman" w:hAnsi="Times New Roman" w:cs="Times New Roman"/>
          <w:sz w:val="28"/>
          <w:szCs w:val="28"/>
        </w:rPr>
        <w:t xml:space="preserve">тели: метеленовая зелень и  ацетоарсеин для обнаружения ядерного аппарата,  люголь – для выявления органоидов передвижения, судан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– наличие запасных питательных веществ и резервных элементов. </w:t>
      </w:r>
      <w:r>
        <w:rPr>
          <w:rFonts w:ascii="Times New Roman" w:hAnsi="Times New Roman" w:cs="Times New Roman"/>
          <w:sz w:val="28"/>
          <w:szCs w:val="28"/>
        </w:rPr>
        <w:lastRenderedPageBreak/>
        <w:t>При определении таксона использовались классические определи</w:t>
      </w:r>
      <w:r>
        <w:rPr>
          <w:rFonts w:ascii="Times New Roman" w:hAnsi="Times New Roman" w:cs="Times New Roman"/>
          <w:sz w:val="28"/>
          <w:szCs w:val="28"/>
        </w:rPr>
        <w:t>тели [](Гельцер  ,1991;Мазей, 2006).</w:t>
      </w:r>
    </w:p>
    <w:p w:rsidR="00000000" w:rsidRDefault="00410F1D">
      <w:pPr>
        <w:spacing w:after="30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000000" w:rsidRDefault="00410F1D">
      <w:pPr>
        <w:spacing w:after="300" w:line="36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Глава IV. Результаты исследования</w:t>
      </w:r>
    </w:p>
    <w:p w:rsidR="00000000" w:rsidRDefault="00410F1D">
      <w:pPr>
        <w:spacing w:after="30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Степень гниения I.</w:t>
      </w:r>
    </w:p>
    <w:p w:rsidR="00000000" w:rsidRDefault="00410F1D">
      <w:pPr>
        <w:spacing w:after="30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Ствол березы. Ствол сухой, наполовину  сломанный, но древесина еще достаточно плотная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8"/>
          <w:szCs w:val="28"/>
        </w:rPr>
        <w:t>, бурая. Под корой следы короедов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забо</w:t>
      </w:r>
      <w:r>
        <w:rPr>
          <w:rFonts w:ascii="Times New Roman" w:hAnsi="Times New Roman" w:cs="Times New Roman"/>
          <w:sz w:val="28"/>
          <w:szCs w:val="28"/>
        </w:rPr>
        <w:t>лонника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(Scolytus sp.),</w:t>
      </w:r>
      <w:r>
        <w:rPr>
          <w:rFonts w:ascii="Times New Roman" w:hAnsi="Times New Roman" w:cs="Times New Roman"/>
          <w:sz w:val="28"/>
          <w:szCs w:val="28"/>
        </w:rPr>
        <w:t xml:space="preserve">темнотелки большой </w:t>
      </w:r>
      <w:r>
        <w:rPr>
          <w:rFonts w:ascii="Times New Roman" w:hAnsi="Times New Roman" w:cs="Times New Roman"/>
          <w:i/>
          <w:iCs/>
          <w:sz w:val="28"/>
          <w:szCs w:val="28"/>
        </w:rPr>
        <w:t>(Peltis grossa)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темнотелки бурой (Ostoma ferruginea).  </w:t>
      </w:r>
      <w:r>
        <w:rPr>
          <w:rFonts w:ascii="Times New Roman" w:hAnsi="Times New Roman" w:cs="Times New Roman"/>
          <w:sz w:val="28"/>
          <w:szCs w:val="28"/>
        </w:rPr>
        <w:t>На стоящей  части ствола расположены полуразрушенные плодовые тела трутовика окаймленного (</w:t>
      </w:r>
      <w:r>
        <w:rPr>
          <w:rFonts w:ascii="Times New Roman" w:hAnsi="Times New Roman" w:cs="Times New Roman"/>
          <w:i/>
          <w:iCs/>
          <w:sz w:val="28"/>
          <w:szCs w:val="28"/>
        </w:rPr>
        <w:t>Fometopsis pinicula</w:t>
      </w:r>
      <w:r>
        <w:rPr>
          <w:rFonts w:ascii="Times New Roman" w:hAnsi="Times New Roman" w:cs="Times New Roman"/>
          <w:sz w:val="28"/>
          <w:szCs w:val="28"/>
        </w:rPr>
        <w:t>), на лежащей части ствола остатки плодового те</w:t>
      </w:r>
      <w:r>
        <w:rPr>
          <w:rFonts w:ascii="Times New Roman" w:hAnsi="Times New Roman" w:cs="Times New Roman"/>
          <w:sz w:val="28"/>
          <w:szCs w:val="28"/>
        </w:rPr>
        <w:t>ла чаги (</w:t>
      </w:r>
      <w:r>
        <w:rPr>
          <w:rFonts w:ascii="Times New Roman" w:hAnsi="Times New Roman" w:cs="Times New Roman"/>
          <w:i/>
          <w:iCs/>
          <w:sz w:val="28"/>
          <w:szCs w:val="28"/>
        </w:rPr>
        <w:t>Inonotus obliaquus</w:t>
      </w:r>
      <w:r>
        <w:rPr>
          <w:rFonts w:ascii="Times New Roman" w:hAnsi="Times New Roman" w:cs="Times New Roman"/>
          <w:sz w:val="24"/>
          <w:szCs w:val="24"/>
        </w:rPr>
        <w:t xml:space="preserve">)[2,10]. </w:t>
      </w:r>
      <w:r>
        <w:rPr>
          <w:rFonts w:ascii="Times New Roman" w:hAnsi="Times New Roman" w:cs="Times New Roman"/>
          <w:sz w:val="28"/>
          <w:szCs w:val="28"/>
        </w:rPr>
        <w:t xml:space="preserve"> На поверхности еще не опавшей, но уже начинающей отделяться коры,  виден красный налет из зеленой  водоросли  р.Трентеполия (</w:t>
      </w:r>
      <w:r>
        <w:rPr>
          <w:rFonts w:ascii="Times New Roman" w:hAnsi="Times New Roman" w:cs="Times New Roman"/>
          <w:i/>
          <w:iCs/>
          <w:sz w:val="28"/>
          <w:szCs w:val="28"/>
        </w:rPr>
        <w:t>Trentepohlia</w:t>
      </w:r>
      <w:r>
        <w:rPr>
          <w:rFonts w:ascii="Times New Roman" w:hAnsi="Times New Roman" w:cs="Times New Roman"/>
          <w:sz w:val="28"/>
          <w:szCs w:val="28"/>
        </w:rPr>
        <w:t>). В микропрепаратах зафиксированы  группа растительных жгутиконосцев, группа живо</w:t>
      </w:r>
      <w:r>
        <w:rPr>
          <w:rFonts w:ascii="Times New Roman" w:hAnsi="Times New Roman" w:cs="Times New Roman"/>
          <w:sz w:val="28"/>
          <w:szCs w:val="28"/>
        </w:rPr>
        <w:t xml:space="preserve">тных жгутиконосцев,    мицелий грибов,цианобактерии из р. Синехококкус </w:t>
      </w:r>
      <w:r>
        <w:rPr>
          <w:rFonts w:ascii="Times New Roman" w:hAnsi="Times New Roman" w:cs="Times New Roman"/>
          <w:i/>
          <w:iCs/>
          <w:sz w:val="28"/>
          <w:szCs w:val="28"/>
        </w:rPr>
        <w:t>(Synechococcus)</w:t>
      </w:r>
      <w:r>
        <w:rPr>
          <w:rFonts w:ascii="Times New Roman" w:hAnsi="Times New Roman" w:cs="Times New Roman"/>
          <w:sz w:val="28"/>
          <w:szCs w:val="28"/>
        </w:rPr>
        <w:t xml:space="preserve">, микроскопические зеленые водоросли :нитчатые талломы  </w:t>
      </w:r>
      <w:r>
        <w:rPr>
          <w:rFonts w:ascii="Times New Roman" w:hAnsi="Times New Roman" w:cs="Times New Roman"/>
          <w:i/>
          <w:iCs/>
          <w:sz w:val="28"/>
          <w:szCs w:val="28"/>
        </w:rPr>
        <w:t>Trentepohlia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>редкие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малочисленные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колонии плеврококка (</w:t>
      </w:r>
      <w:r>
        <w:rPr>
          <w:rFonts w:ascii="Times New Roman" w:hAnsi="Times New Roman" w:cs="Times New Roman"/>
          <w:i/>
          <w:iCs/>
          <w:sz w:val="28"/>
          <w:szCs w:val="28"/>
        </w:rPr>
        <w:t>Pleurococcus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vulgaris</w:t>
      </w:r>
      <w:r>
        <w:rPr>
          <w:rFonts w:ascii="Times New Roman" w:hAnsi="Times New Roman" w:cs="Times New Roman"/>
          <w:sz w:val="28"/>
          <w:szCs w:val="28"/>
        </w:rPr>
        <w:t>), одиночные  клетки хлорококка (</w:t>
      </w:r>
      <w:r>
        <w:rPr>
          <w:rFonts w:ascii="Times New Roman" w:hAnsi="Times New Roman" w:cs="Times New Roman"/>
          <w:i/>
          <w:iCs/>
          <w:sz w:val="28"/>
          <w:szCs w:val="28"/>
        </w:rPr>
        <w:t>Chl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orococcum humicola ) </w:t>
      </w:r>
      <w:r>
        <w:rPr>
          <w:rFonts w:ascii="Times New Roman" w:hAnsi="Times New Roman" w:cs="Times New Roman"/>
          <w:sz w:val="28"/>
          <w:szCs w:val="28"/>
        </w:rPr>
        <w:t>и   хлорелл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8"/>
          <w:szCs w:val="28"/>
        </w:rPr>
        <w:t>ы (</w:t>
      </w:r>
      <w:r>
        <w:rPr>
          <w:rFonts w:ascii="Times New Roman" w:hAnsi="Times New Roman" w:cs="Times New Roman"/>
          <w:i/>
          <w:iCs/>
          <w:sz w:val="28"/>
          <w:szCs w:val="28"/>
        </w:rPr>
        <w:t>Chlorella vulgaris</w:t>
      </w:r>
      <w:r>
        <w:rPr>
          <w:rFonts w:ascii="Times New Roman" w:hAnsi="Times New Roman" w:cs="Times New Roman"/>
          <w:sz w:val="28"/>
          <w:szCs w:val="28"/>
        </w:rPr>
        <w:t>). На лежащей части ствола остатки плодового тела чаги (</w:t>
      </w:r>
      <w:r>
        <w:rPr>
          <w:rFonts w:ascii="Times New Roman" w:hAnsi="Times New Roman" w:cs="Times New Roman"/>
          <w:i/>
          <w:iCs/>
          <w:sz w:val="28"/>
          <w:szCs w:val="28"/>
        </w:rPr>
        <w:t>Inonotus obliaquus</w:t>
      </w:r>
      <w:r>
        <w:rPr>
          <w:rFonts w:ascii="Times New Roman" w:hAnsi="Times New Roman" w:cs="Times New Roman"/>
          <w:sz w:val="28"/>
          <w:szCs w:val="28"/>
        </w:rPr>
        <w:t>)[2,10]. Древесина этой части ствола бурая  , под опавшей корой - следы деятельности жука темнотелки бурой (</w:t>
      </w:r>
      <w:r>
        <w:rPr>
          <w:rFonts w:ascii="Times New Roman" w:hAnsi="Times New Roman" w:cs="Times New Roman"/>
          <w:i/>
          <w:iCs/>
          <w:sz w:val="28"/>
          <w:szCs w:val="28"/>
        </w:rPr>
        <w:t>Ostoma ferruginea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00000" w:rsidRDefault="00410F1D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Б).</w:t>
      </w:r>
      <w:r>
        <w:rPr>
          <w:rFonts w:ascii="Times New Roman" w:hAnsi="Times New Roman" w:cs="Times New Roman"/>
          <w:sz w:val="28"/>
          <w:szCs w:val="28"/>
        </w:rPr>
        <w:t>Валежная  береза. Древесина еще плотная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,темно-бурая.  Кора   с темными трещинами. Кора продырявлена вентиляционными ходами </w:t>
      </w:r>
      <w:r>
        <w:rPr>
          <w:rFonts w:ascii="Times New Roman" w:hAnsi="Times New Roman" w:cs="Times New Roman"/>
          <w:sz w:val="28"/>
          <w:szCs w:val="28"/>
        </w:rPr>
        <w:lastRenderedPageBreak/>
        <w:t>заболонника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(Scolytus sp.)</w:t>
      </w:r>
      <w:r>
        <w:rPr>
          <w:rFonts w:ascii="Times New Roman" w:hAnsi="Times New Roman" w:cs="Times New Roman"/>
          <w:sz w:val="28"/>
          <w:szCs w:val="28"/>
        </w:rPr>
        <w:t xml:space="preserve">   На коре местами зеленый налет из эпифитных водорослей, лишайник гипогимния трубчатая (</w:t>
      </w:r>
      <w:r>
        <w:rPr>
          <w:rFonts w:ascii="Times New Roman" w:hAnsi="Times New Roman" w:cs="Times New Roman"/>
          <w:i/>
          <w:iCs/>
          <w:sz w:val="28"/>
          <w:szCs w:val="28"/>
        </w:rPr>
        <w:t>Hypogymnia tu</w:t>
      </w:r>
      <w:r>
        <w:rPr>
          <w:rFonts w:ascii="Times New Roman" w:hAnsi="Times New Roman" w:cs="Times New Roman"/>
          <w:i/>
          <w:iCs/>
          <w:sz w:val="28"/>
          <w:szCs w:val="28"/>
        </w:rPr>
        <w:t>bulosa</w:t>
      </w:r>
      <w:r>
        <w:rPr>
          <w:rFonts w:ascii="Times New Roman" w:hAnsi="Times New Roman" w:cs="Times New Roman"/>
          <w:sz w:val="28"/>
          <w:szCs w:val="28"/>
        </w:rPr>
        <w:t>), плодовые тела бьеркандеры опаленной (</w:t>
      </w:r>
      <w:r>
        <w:rPr>
          <w:rFonts w:ascii="Times New Roman" w:hAnsi="Times New Roman" w:cs="Times New Roman"/>
          <w:i/>
          <w:iCs/>
          <w:sz w:val="28"/>
          <w:szCs w:val="28"/>
        </w:rPr>
        <w:t>Bjerkandera adusta</w:t>
      </w:r>
      <w:r>
        <w:rPr>
          <w:rFonts w:ascii="Times New Roman" w:hAnsi="Times New Roman" w:cs="Times New Roman"/>
          <w:sz w:val="28"/>
          <w:szCs w:val="28"/>
        </w:rPr>
        <w:t>). Микропрепрепарирование коровых налетов  биопленок показало наличие зеленых водорослей: плеврококка (</w:t>
      </w:r>
      <w:r>
        <w:rPr>
          <w:rFonts w:ascii="Times New Roman" w:hAnsi="Times New Roman" w:cs="Times New Roman"/>
          <w:i/>
          <w:iCs/>
          <w:sz w:val="28"/>
          <w:szCs w:val="28"/>
        </w:rPr>
        <w:t>Pleurococcus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vulgaris</w:t>
      </w:r>
      <w:r>
        <w:rPr>
          <w:rFonts w:ascii="Times New Roman" w:hAnsi="Times New Roman" w:cs="Times New Roman"/>
          <w:sz w:val="28"/>
          <w:szCs w:val="28"/>
        </w:rPr>
        <w:t xml:space="preserve">), хлорококка </w:t>
      </w:r>
    </w:p>
    <w:p w:rsidR="00000000" w:rsidRDefault="00410F1D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Chlorococcum humicola ) </w:t>
      </w:r>
      <w:r>
        <w:rPr>
          <w:rFonts w:ascii="Times New Roman" w:hAnsi="Times New Roman" w:cs="Times New Roman"/>
          <w:sz w:val="28"/>
          <w:szCs w:val="28"/>
        </w:rPr>
        <w:t>и   хлореллы (</w:t>
      </w:r>
      <w:r>
        <w:rPr>
          <w:rFonts w:ascii="Times New Roman" w:hAnsi="Times New Roman" w:cs="Times New Roman"/>
          <w:i/>
          <w:iCs/>
          <w:sz w:val="28"/>
          <w:szCs w:val="28"/>
        </w:rPr>
        <w:t>Chlorella vulg</w:t>
      </w:r>
      <w:r>
        <w:rPr>
          <w:rFonts w:ascii="Times New Roman" w:hAnsi="Times New Roman" w:cs="Times New Roman"/>
          <w:i/>
          <w:iCs/>
          <w:sz w:val="28"/>
          <w:szCs w:val="28"/>
        </w:rPr>
        <w:t>aris</w:t>
      </w:r>
      <w:r>
        <w:rPr>
          <w:rFonts w:ascii="Times New Roman" w:hAnsi="Times New Roman" w:cs="Times New Roman"/>
          <w:sz w:val="28"/>
          <w:szCs w:val="28"/>
        </w:rPr>
        <w:t xml:space="preserve">), цианобактерий из.р.Синехококкус </w:t>
      </w:r>
      <w:r>
        <w:rPr>
          <w:rFonts w:ascii="Times New Roman" w:hAnsi="Times New Roman" w:cs="Times New Roman"/>
          <w:i/>
          <w:iCs/>
          <w:sz w:val="28"/>
          <w:szCs w:val="28"/>
        </w:rPr>
        <w:t>(Synechococcus),</w:t>
      </w:r>
      <w:r>
        <w:rPr>
          <w:rFonts w:ascii="Times New Roman" w:hAnsi="Times New Roman" w:cs="Times New Roman"/>
          <w:sz w:val="28"/>
          <w:szCs w:val="28"/>
        </w:rPr>
        <w:t>группа растительных  и животных жгутиконосцев,  цисты простейших.</w:t>
      </w:r>
    </w:p>
    <w:p w:rsidR="00000000" w:rsidRDefault="00410F1D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00000" w:rsidRDefault="00410F1D">
      <w:pPr>
        <w:spacing w:after="30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Степень гниения II</w:t>
      </w:r>
    </w:p>
    <w:p w:rsidR="00000000" w:rsidRDefault="00410F1D">
      <w:pPr>
        <w:spacing w:after="300" w:line="360" w:lineRule="auto"/>
        <w:jc w:val="both"/>
        <w:textAlignment w:val="baseline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Кора березы на упавшем дереве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сильно разрушена.</w:t>
      </w:r>
      <w:r>
        <w:rPr>
          <w:rFonts w:ascii="Times New Roman" w:hAnsi="Times New Roman" w:cs="Times New Roman"/>
          <w:sz w:val="28"/>
          <w:szCs w:val="28"/>
        </w:rPr>
        <w:t xml:space="preserve"> На стволе встречаются плодовые тела настоящего трутовика (</w:t>
      </w:r>
      <w:r>
        <w:rPr>
          <w:rFonts w:ascii="Times New Roman" w:hAnsi="Times New Roman" w:cs="Times New Roman"/>
          <w:i/>
          <w:iCs/>
          <w:sz w:val="28"/>
          <w:szCs w:val="28"/>
        </w:rPr>
        <w:t>Fomes f</w:t>
      </w:r>
      <w:r>
        <w:rPr>
          <w:rFonts w:ascii="Times New Roman" w:hAnsi="Times New Roman" w:cs="Times New Roman"/>
          <w:i/>
          <w:iCs/>
          <w:sz w:val="28"/>
          <w:szCs w:val="28"/>
        </w:rPr>
        <w:t>omentarius</w:t>
      </w:r>
      <w:r>
        <w:rPr>
          <w:rFonts w:ascii="Times New Roman" w:hAnsi="Times New Roman" w:cs="Times New Roman"/>
          <w:sz w:val="28"/>
          <w:szCs w:val="28"/>
        </w:rPr>
        <w:t>) и флебии радиальной (</w:t>
      </w:r>
      <w:r>
        <w:rPr>
          <w:rFonts w:ascii="Times New Roman" w:hAnsi="Times New Roman" w:cs="Times New Roman"/>
          <w:i/>
          <w:iCs/>
          <w:sz w:val="28"/>
          <w:szCs w:val="28"/>
        </w:rPr>
        <w:t>Phlebia radiata</w:t>
      </w:r>
      <w:r>
        <w:rPr>
          <w:rFonts w:ascii="Times New Roman" w:hAnsi="Times New Roman" w:cs="Times New Roman"/>
          <w:sz w:val="28"/>
          <w:szCs w:val="28"/>
        </w:rPr>
        <w:t>)[2].  Древесина бурая. На коре валежника тонкий слой мхов из плагиомниума среднего (</w:t>
      </w:r>
      <w:r>
        <w:rPr>
          <w:rFonts w:ascii="Times New Roman" w:hAnsi="Times New Roman" w:cs="Times New Roman"/>
          <w:i/>
          <w:iCs/>
          <w:sz w:val="28"/>
          <w:szCs w:val="28"/>
        </w:rPr>
        <w:t>Plagiomnium medium</w:t>
      </w:r>
      <w:r>
        <w:rPr>
          <w:rFonts w:ascii="Times New Roman" w:hAnsi="Times New Roman" w:cs="Times New Roman"/>
          <w:sz w:val="28"/>
          <w:szCs w:val="28"/>
        </w:rPr>
        <w:t>) и ризомниума точечного (</w:t>
      </w:r>
      <w:r>
        <w:rPr>
          <w:rFonts w:ascii="Times New Roman" w:hAnsi="Times New Roman" w:cs="Times New Roman"/>
          <w:i/>
          <w:iCs/>
          <w:sz w:val="28"/>
          <w:szCs w:val="28"/>
        </w:rPr>
        <w:t>Rhizomnium punctatum)</w:t>
      </w:r>
      <w:r>
        <w:rPr>
          <w:rFonts w:ascii="Times New Roman" w:hAnsi="Times New Roman" w:cs="Times New Roman"/>
          <w:sz w:val="28"/>
          <w:szCs w:val="28"/>
        </w:rPr>
        <w:t>, на микропрепаратах диатомовые водоросли из р.Навикула (</w:t>
      </w:r>
      <w:r>
        <w:rPr>
          <w:rFonts w:ascii="Times New Roman" w:hAnsi="Times New Roman" w:cs="Times New Roman"/>
          <w:i/>
          <w:iCs/>
          <w:sz w:val="28"/>
          <w:szCs w:val="28"/>
        </w:rPr>
        <w:t>N</w:t>
      </w:r>
      <w:r>
        <w:rPr>
          <w:rFonts w:ascii="Times New Roman" w:hAnsi="Times New Roman" w:cs="Times New Roman"/>
          <w:i/>
          <w:iCs/>
          <w:sz w:val="28"/>
          <w:szCs w:val="28"/>
        </w:rPr>
        <w:t>avicula)</w:t>
      </w:r>
      <w:r>
        <w:rPr>
          <w:rFonts w:ascii="Times New Roman" w:hAnsi="Times New Roman" w:cs="Times New Roman"/>
          <w:sz w:val="28"/>
          <w:szCs w:val="28"/>
        </w:rPr>
        <w:t>, р.Пиннулярия (</w:t>
      </w:r>
      <w:r>
        <w:rPr>
          <w:rFonts w:ascii="Times New Roman" w:hAnsi="Times New Roman" w:cs="Times New Roman"/>
          <w:i/>
          <w:iCs/>
          <w:sz w:val="28"/>
          <w:szCs w:val="28"/>
        </w:rPr>
        <w:t>Pinnularia</w:t>
      </w:r>
      <w:r>
        <w:rPr>
          <w:rFonts w:ascii="Times New Roman" w:hAnsi="Times New Roman" w:cs="Times New Roman"/>
          <w:sz w:val="28"/>
          <w:szCs w:val="28"/>
        </w:rPr>
        <w:t xml:space="preserve">), цисты простейших, раковинные амебы рода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Difflugia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Trinema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enchelys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Corythion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dublium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00000" w:rsidRDefault="00410F1D">
      <w:pPr>
        <w:spacing w:after="300" w:line="360" w:lineRule="auto"/>
        <w:jc w:val="both"/>
        <w:textAlignment w:val="baseline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Степень гниения II-III</w:t>
      </w:r>
    </w:p>
    <w:p w:rsidR="00000000" w:rsidRDefault="00410F1D">
      <w:pPr>
        <w:spacing w:after="30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).Голая   валежная древесина. Порода дерева  не  идентифицируется. Покрыта местами печеночным мхом птилид</w:t>
      </w:r>
      <w:r>
        <w:rPr>
          <w:rFonts w:ascii="Times New Roman" w:hAnsi="Times New Roman" w:cs="Times New Roman"/>
          <w:sz w:val="28"/>
          <w:szCs w:val="28"/>
        </w:rPr>
        <w:t xml:space="preserve">иумом красивейшим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(Ptilidium pulcherrinum). </w:t>
      </w:r>
      <w:r>
        <w:rPr>
          <w:rFonts w:ascii="Times New Roman" w:hAnsi="Times New Roman" w:cs="Times New Roman"/>
          <w:sz w:val="28"/>
          <w:szCs w:val="28"/>
        </w:rPr>
        <w:t>Отмечен также эпифитный лишайник пармелиопсис сомнительный (</w:t>
      </w:r>
      <w:r>
        <w:rPr>
          <w:rFonts w:ascii="Times New Roman" w:hAnsi="Times New Roman" w:cs="Times New Roman"/>
          <w:i/>
          <w:iCs/>
          <w:sz w:val="28"/>
          <w:szCs w:val="28"/>
        </w:rPr>
        <w:t>Parmeliopsis ambigua</w:t>
      </w:r>
      <w:r>
        <w:rPr>
          <w:rFonts w:ascii="Times New Roman" w:hAnsi="Times New Roman" w:cs="Times New Roman"/>
          <w:sz w:val="28"/>
          <w:szCs w:val="28"/>
        </w:rPr>
        <w:t>) сохранившийся местами на небольших остатках коры[4,9]. Наличие этого лишайника дает нам право на предположение,что ствол принадлеж</w:t>
      </w:r>
      <w:r>
        <w:rPr>
          <w:rFonts w:ascii="Times New Roman" w:hAnsi="Times New Roman" w:cs="Times New Roman"/>
          <w:sz w:val="28"/>
          <w:szCs w:val="28"/>
        </w:rPr>
        <w:t>ит лиственной породе [10].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Кора </w:t>
      </w:r>
      <w:r>
        <w:rPr>
          <w:rFonts w:ascii="Times New Roman" w:hAnsi="Times New Roman" w:cs="Times New Roman"/>
          <w:sz w:val="28"/>
          <w:szCs w:val="28"/>
        </w:rPr>
        <w:lastRenderedPageBreak/>
        <w:t>крошится.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микропрепаратах отмечены бактерии, цианобактерии из р.Синехококкус </w:t>
      </w:r>
      <w:r>
        <w:rPr>
          <w:rFonts w:ascii="Times New Roman" w:hAnsi="Times New Roman" w:cs="Times New Roman"/>
          <w:i/>
          <w:iCs/>
          <w:sz w:val="28"/>
          <w:szCs w:val="28"/>
        </w:rPr>
        <w:t>(Synechococcus),</w:t>
      </w:r>
      <w:r>
        <w:rPr>
          <w:rFonts w:ascii="Times New Roman" w:hAnsi="Times New Roman" w:cs="Times New Roman"/>
          <w:sz w:val="28"/>
          <w:szCs w:val="28"/>
        </w:rPr>
        <w:t xml:space="preserve"> ризоиды мха. </w:t>
      </w:r>
    </w:p>
    <w:p w:rsidR="00000000" w:rsidRDefault="00410F1D">
      <w:pPr>
        <w:spacing w:after="30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Оголенный пень. Кора отсутствует. Древесина  бурая, но еще плотная. В нижней части пня-дупло, выклеванное дя</w:t>
      </w:r>
      <w:r>
        <w:rPr>
          <w:rFonts w:ascii="Times New Roman" w:eastAsia="Times New Roman" w:hAnsi="Times New Roman" w:cs="Times New Roman"/>
          <w:sz w:val="28"/>
          <w:szCs w:val="28"/>
        </w:rPr>
        <w:t>тлом желной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(рис.1)</w:t>
      </w:r>
    </w:p>
    <w:p w:rsidR="00000000" w:rsidRDefault="00410F1D">
      <w:pPr>
        <w:spacing w:after="300" w:line="360" w:lineRule="auto"/>
        <w:jc w:val="both"/>
        <w:textAlignment w:val="baseline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пне обнаружены многочисленные однолетние плодовые тела энтоломы еловой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(Entoloma piceinum.)[2,10]. </w:t>
      </w:r>
      <w:r>
        <w:rPr>
          <w:rFonts w:ascii="Times New Roman" w:eastAsia="Times New Roman" w:hAnsi="Times New Roman" w:cs="Times New Roman"/>
          <w:sz w:val="28"/>
          <w:szCs w:val="28"/>
        </w:rPr>
        <w:t>Местами пень оброс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листостебельными мхами:  гомалия трихомановидная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(Homalia trichomanoides), </w:t>
      </w:r>
      <w:r>
        <w:rPr>
          <w:rFonts w:ascii="Times New Roman" w:eastAsia="Times New Roman" w:hAnsi="Times New Roman" w:cs="Times New Roman"/>
          <w:sz w:val="28"/>
          <w:szCs w:val="28"/>
        </w:rPr>
        <w:t>плагиотециум вогнутолистный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(Plagiothe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cium cavifolium), </w:t>
      </w:r>
      <w:r>
        <w:rPr>
          <w:rFonts w:ascii="Times New Roman" w:eastAsia="Times New Roman" w:hAnsi="Times New Roman" w:cs="Times New Roman"/>
          <w:sz w:val="28"/>
          <w:szCs w:val="28"/>
        </w:rPr>
        <w:t>сциурогипнум отогнутый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(Sciuro-hypnum reflexum)[7,10],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протонема мхов, гифы грибо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На микропрепаратах встречены раковинные амебы    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Trinema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linea</w:t>
      </w:r>
      <w: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Stylonychia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Colpoda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</w:rPr>
        <w:t>простейшие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инфузории рода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Corythion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dublium</w:t>
      </w:r>
      <w:r>
        <w:rPr>
          <w:rFonts w:ascii="Times New Roman" w:hAnsi="Times New Roman" w:cs="Times New Roman"/>
          <w:iCs/>
          <w:sz w:val="28"/>
          <w:szCs w:val="28"/>
        </w:rPr>
        <w:t>, растительные и живот</w:t>
      </w:r>
      <w:r>
        <w:rPr>
          <w:rFonts w:ascii="Times New Roman" w:hAnsi="Times New Roman" w:cs="Times New Roman"/>
          <w:iCs/>
          <w:sz w:val="28"/>
          <w:szCs w:val="28"/>
        </w:rPr>
        <w:t>ные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iCs/>
          <w:sz w:val="28"/>
          <w:szCs w:val="28"/>
        </w:rPr>
        <w:t>жгутиконосцы.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Обнаружены лишайники: гипогимния вздутая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Hypogymnia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physodes</w:t>
      </w:r>
      <w:r>
        <w:rPr>
          <w:rFonts w:ascii="Times New Roman" w:hAnsi="Times New Roman" w:cs="Times New Roman"/>
          <w:iCs/>
          <w:sz w:val="28"/>
          <w:szCs w:val="28"/>
        </w:rPr>
        <w:t>), лецидия скученная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Lecidea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glomerulosa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[4]. </w:t>
      </w:r>
    </w:p>
    <w:p w:rsidR="00000000" w:rsidRDefault="00410F1D">
      <w:pPr>
        <w:spacing w:after="30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Степень гниения </w:t>
      </w:r>
      <w:r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000000" w:rsidRDefault="00410F1D">
      <w:pPr>
        <w:spacing w:after="30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А). </w:t>
      </w:r>
      <w:r>
        <w:rPr>
          <w:rFonts w:ascii="Times New Roman" w:hAnsi="Times New Roman" w:cs="Times New Roman"/>
          <w:sz w:val="28"/>
          <w:szCs w:val="28"/>
        </w:rPr>
        <w:t>Валежная гнилая древесина. Кора тонкая полуразрушена. Древесина ствола  принадлежит широколиственной по</w:t>
      </w:r>
      <w:r>
        <w:rPr>
          <w:rFonts w:ascii="Times New Roman" w:hAnsi="Times New Roman" w:cs="Times New Roman"/>
          <w:sz w:val="28"/>
          <w:szCs w:val="28"/>
        </w:rPr>
        <w:t xml:space="preserve">роде (скорее всего липе сердцевидной) , сильно разрушена, </w:t>
      </w:r>
      <w:r>
        <w:rPr>
          <w:rFonts w:ascii="Times New Roman" w:hAnsi="Times New Roman" w:cs="Times New Roman"/>
          <w:i/>
          <w:iCs/>
          <w:sz w:val="28"/>
          <w:szCs w:val="28"/>
        </w:rPr>
        <w:t>темная,</w:t>
      </w:r>
      <w:r>
        <w:rPr>
          <w:rFonts w:ascii="Times New Roman" w:hAnsi="Times New Roman" w:cs="Times New Roman"/>
          <w:sz w:val="28"/>
          <w:szCs w:val="28"/>
        </w:rPr>
        <w:t xml:space="preserve"> покрыта мхами:  стереодон бледноватый (</w:t>
      </w:r>
      <w:r>
        <w:rPr>
          <w:rFonts w:ascii="Times New Roman" w:hAnsi="Times New Roman" w:cs="Times New Roman"/>
          <w:i/>
          <w:iCs/>
          <w:sz w:val="28"/>
          <w:szCs w:val="28"/>
        </w:rPr>
        <w:t>Stereodon pallescens</w:t>
      </w:r>
      <w:r>
        <w:rPr>
          <w:rFonts w:ascii="Times New Roman" w:hAnsi="Times New Roman" w:cs="Times New Roman"/>
          <w:sz w:val="28"/>
          <w:szCs w:val="28"/>
        </w:rPr>
        <w:t>), сциурогипнум короткий (</w:t>
      </w:r>
      <w:r>
        <w:rPr>
          <w:rFonts w:ascii="Times New Roman" w:hAnsi="Times New Roman" w:cs="Times New Roman"/>
          <w:i/>
          <w:iCs/>
          <w:sz w:val="28"/>
          <w:szCs w:val="28"/>
        </w:rPr>
        <w:t>Sciuro-hypnum curtum</w:t>
      </w:r>
      <w:r>
        <w:rPr>
          <w:rFonts w:ascii="Times New Roman" w:hAnsi="Times New Roman" w:cs="Times New Roman"/>
          <w:sz w:val="28"/>
          <w:szCs w:val="28"/>
        </w:rPr>
        <w:t xml:space="preserve">), с.оттогнутый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(S.reflexum), </w:t>
      </w:r>
      <w:r>
        <w:rPr>
          <w:rFonts w:ascii="Times New Roman" w:hAnsi="Times New Roman" w:cs="Times New Roman"/>
          <w:sz w:val="28"/>
          <w:szCs w:val="28"/>
        </w:rPr>
        <w:t>платигириум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ползучий (Platygyrium repens ). </w:t>
      </w:r>
      <w:r>
        <w:rPr>
          <w:rFonts w:ascii="Times New Roman" w:hAnsi="Times New Roman" w:cs="Times New Roman"/>
          <w:sz w:val="28"/>
          <w:szCs w:val="28"/>
        </w:rPr>
        <w:t>Под моховой</w:t>
      </w:r>
      <w:r>
        <w:rPr>
          <w:rFonts w:ascii="Times New Roman" w:hAnsi="Times New Roman" w:cs="Times New Roman"/>
          <w:sz w:val="28"/>
          <w:szCs w:val="28"/>
        </w:rPr>
        <w:t xml:space="preserve"> пластинкой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обнаружен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хищняк пахучий </w:t>
      </w:r>
      <w:r>
        <w:rPr>
          <w:rFonts w:ascii="Times New Roman" w:hAnsi="Times New Roman" w:cs="Times New Roman"/>
          <w:i/>
          <w:iCs/>
          <w:sz w:val="28"/>
          <w:szCs w:val="28"/>
        </w:rPr>
        <w:t>(Ocypus olens)</w:t>
      </w:r>
      <w:r>
        <w:rPr>
          <w:rFonts w:ascii="Times New Roman" w:hAnsi="Times New Roman" w:cs="Times New Roman"/>
          <w:sz w:val="28"/>
          <w:szCs w:val="28"/>
        </w:rPr>
        <w:t>[5]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 микропрепаратах зафиксированы: диатомовые водоросли р.Пиннулярия (</w:t>
      </w:r>
      <w:r>
        <w:rPr>
          <w:rFonts w:ascii="Times New Roman" w:hAnsi="Times New Roman" w:cs="Times New Roman"/>
          <w:i/>
          <w:iCs/>
          <w:sz w:val="28"/>
          <w:szCs w:val="28"/>
        </w:rPr>
        <w:t>Pinnularia</w:t>
      </w:r>
      <w:r>
        <w:rPr>
          <w:rFonts w:ascii="Times New Roman" w:hAnsi="Times New Roman" w:cs="Times New Roman"/>
          <w:sz w:val="28"/>
          <w:szCs w:val="28"/>
        </w:rPr>
        <w:t>), растительные жгутиконосцы и животные жгутиконосцы, инфузори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сувойка</w:t>
      </w:r>
      <w:r>
        <w:rPr>
          <w:rFonts w:ascii="Times New Roman" w:hAnsi="Times New Roman" w:cs="Times New Roman"/>
          <w:sz w:val="28"/>
          <w:szCs w:val="28"/>
        </w:rPr>
        <w:t xml:space="preserve">, раковинные амебы рода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Trinema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linease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ench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elys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complanatum</w:t>
      </w:r>
      <w:r>
        <w:rPr>
          <w:rFonts w:ascii="Times New Roman" w:hAnsi="Times New Roman" w:cs="Times New Roman"/>
          <w:i/>
          <w:sz w:val="28"/>
          <w:szCs w:val="28"/>
        </w:rPr>
        <w:t xml:space="preserve">),рода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Corythion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dublium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C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pulchellum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orbiculsris</w:t>
      </w:r>
      <w:r>
        <w:rPr>
          <w:rFonts w:ascii="Times New Roman" w:hAnsi="Times New Roman" w:cs="Times New Roman"/>
          <w:i/>
          <w:sz w:val="28"/>
          <w:szCs w:val="28"/>
        </w:rPr>
        <w:t xml:space="preserve">), рода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Assulina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нематоды, коловратки, цисты простейших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00000" w:rsidRDefault="00410F1D">
      <w:pPr>
        <w:spacing w:after="300" w:line="360" w:lineRule="auto"/>
        <w:jc w:val="both"/>
        <w:textAlignment w:val="baseline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Валежная древесина осины. На стволе разрушающиеся  плодовые тела  трутовиков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Fellinus tremulae — </w:t>
      </w:r>
      <w:r>
        <w:rPr>
          <w:rFonts w:ascii="Times New Roman" w:hAnsi="Times New Roman" w:cs="Times New Roman"/>
          <w:sz w:val="28"/>
          <w:szCs w:val="28"/>
        </w:rPr>
        <w:t>ложный осиновый трут</w:t>
      </w:r>
      <w:r>
        <w:rPr>
          <w:rFonts w:ascii="Times New Roman" w:hAnsi="Times New Roman" w:cs="Times New Roman"/>
          <w:sz w:val="28"/>
          <w:szCs w:val="28"/>
        </w:rPr>
        <w:t>овик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Кора  хрупкая  ломкая, с остатками эпифитных лишайников из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р.Lecidea </w:t>
      </w:r>
      <w:r>
        <w:rPr>
          <w:rFonts w:ascii="Times New Roman" w:hAnsi="Times New Roman" w:cs="Times New Roman"/>
          <w:sz w:val="28"/>
          <w:szCs w:val="28"/>
        </w:rPr>
        <w:t>[4], частично покрыта мхом дикранеллой разнонаправленной (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Dicranella heteromalla). </w:t>
      </w:r>
      <w:r>
        <w:rPr>
          <w:rFonts w:ascii="Times New Roman" w:hAnsi="Times New Roman" w:cs="Times New Roman"/>
          <w:sz w:val="28"/>
          <w:szCs w:val="28"/>
        </w:rPr>
        <w:t>Обнаружено 2 вида насекомых: проволочник сем. Щелкуны (</w:t>
      </w:r>
      <w:r>
        <w:rPr>
          <w:rFonts w:ascii="Times New Roman" w:hAnsi="Times New Roman" w:cs="Times New Roman"/>
          <w:i/>
          <w:iCs/>
          <w:sz w:val="28"/>
          <w:szCs w:val="28"/>
        </w:rPr>
        <w:t>сем.Elateridae</w:t>
      </w:r>
      <w:r>
        <w:rPr>
          <w:rFonts w:ascii="Times New Roman" w:hAnsi="Times New Roman" w:cs="Times New Roman"/>
          <w:sz w:val="28"/>
          <w:szCs w:val="28"/>
        </w:rPr>
        <w:t>), рогач жужелицевидный (</w:t>
      </w:r>
      <w:r>
        <w:rPr>
          <w:rFonts w:ascii="Times New Roman" w:hAnsi="Times New Roman" w:cs="Times New Roman"/>
          <w:i/>
          <w:iCs/>
          <w:sz w:val="28"/>
          <w:szCs w:val="28"/>
        </w:rPr>
        <w:t>Plat</w:t>
      </w:r>
      <w:r>
        <w:rPr>
          <w:rFonts w:ascii="Times New Roman" w:hAnsi="Times New Roman" w:cs="Times New Roman"/>
          <w:i/>
          <w:iCs/>
          <w:sz w:val="28"/>
          <w:szCs w:val="28"/>
        </w:rPr>
        <w:t>ycerus caraboides</w:t>
      </w:r>
      <w:r>
        <w:rPr>
          <w:rFonts w:ascii="Times New Roman" w:hAnsi="Times New Roman" w:cs="Times New Roman"/>
          <w:sz w:val="28"/>
          <w:szCs w:val="28"/>
        </w:rPr>
        <w:t xml:space="preserve">)[5].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Древесина темно-бурая. </w:t>
      </w:r>
      <w:r>
        <w:rPr>
          <w:rFonts w:ascii="Times New Roman" w:hAnsi="Times New Roman" w:cs="Times New Roman"/>
          <w:sz w:val="28"/>
          <w:szCs w:val="28"/>
        </w:rPr>
        <w:t xml:space="preserve">На микропрепаратах зафиксированы раковинные амебы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Trinema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linease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complanatum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Corythion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dublium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клетки цианобактерий р. Синехококкус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(Synechococcus), </w:t>
      </w:r>
      <w:r>
        <w:rPr>
          <w:rFonts w:ascii="Times New Roman" w:hAnsi="Times New Roman" w:cs="Times New Roman"/>
          <w:iCs/>
          <w:sz w:val="28"/>
          <w:szCs w:val="28"/>
        </w:rPr>
        <w:t>жгутиконосцы,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нематоды, черви «Найс» .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000000" w:rsidRDefault="00410F1D">
      <w:pPr>
        <w:spacing w:after="30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Степень гниения 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000000" w:rsidRDefault="00410F1D">
      <w:pPr>
        <w:spacing w:after="30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Разложившаяся древесина. Порода дерева не идентифицируется Прослеживаются  очертания упавшего ствола в виде валика. Древесины практически нет, ее остатки черного цвета. Поверхность покрыта    мхами, это: родобриум розетковидный (</w:t>
      </w:r>
      <w:r>
        <w:rPr>
          <w:rFonts w:ascii="Times New Roman" w:hAnsi="Times New Roman" w:cs="Times New Roman"/>
          <w:sz w:val="28"/>
          <w:szCs w:val="28"/>
        </w:rPr>
        <w:t>Rodobrium roseum</w:t>
      </w:r>
      <w:r>
        <w:rPr>
          <w:rFonts w:ascii="Times New Roman" w:hAnsi="Times New Roman" w:cs="Times New Roman"/>
          <w:i/>
          <w:iCs/>
          <w:sz w:val="28"/>
          <w:szCs w:val="28"/>
        </w:rPr>
        <w:t>), пла</w:t>
      </w:r>
      <w:r>
        <w:rPr>
          <w:rFonts w:ascii="Times New Roman" w:hAnsi="Times New Roman" w:cs="Times New Roman"/>
          <w:i/>
          <w:iCs/>
          <w:sz w:val="28"/>
          <w:szCs w:val="28"/>
        </w:rPr>
        <w:t>гиомниум волнистый (</w:t>
      </w:r>
      <w:r>
        <w:rPr>
          <w:rFonts w:ascii="Times New Roman" w:hAnsi="Times New Roman" w:cs="Times New Roman"/>
          <w:sz w:val="28"/>
          <w:szCs w:val="28"/>
        </w:rPr>
        <w:t>Plagiomnium cuspidatum</w:t>
      </w:r>
      <w:r>
        <w:rPr>
          <w:rFonts w:ascii="Times New Roman" w:hAnsi="Times New Roman" w:cs="Times New Roman"/>
          <w:i/>
          <w:iCs/>
          <w:sz w:val="28"/>
          <w:szCs w:val="28"/>
        </w:rPr>
        <w:t>), полия поникшая  (</w:t>
      </w:r>
      <w:r>
        <w:rPr>
          <w:rFonts w:ascii="Times New Roman" w:hAnsi="Times New Roman" w:cs="Times New Roman"/>
          <w:sz w:val="28"/>
          <w:szCs w:val="28"/>
        </w:rPr>
        <w:t>Pohlia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nutans</w:t>
      </w:r>
      <w:r>
        <w:rPr>
          <w:rFonts w:ascii="Times New Roman" w:hAnsi="Times New Roman" w:cs="Times New Roman"/>
          <w:sz w:val="24"/>
          <w:szCs w:val="24"/>
        </w:rPr>
        <w:t xml:space="preserve">); из мхов торчат побеги кислицы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звездчатки ланцетолистной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Обнаружен дождевой червь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i/>
          <w:iCs/>
          <w:sz w:val="28"/>
          <w:szCs w:val="28"/>
        </w:rPr>
        <w:t>Lumbricus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terrestris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мелкие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муравьи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В микропрепаратах моховой подстилки, граничащей с ос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татками древесины зафиксированы: протонема мхов, цианобактерии р.Синехококкус </w:t>
      </w:r>
      <w:r>
        <w:rPr>
          <w:rFonts w:ascii="Times New Roman" w:hAnsi="Times New Roman" w:cs="Times New Roman"/>
          <w:sz w:val="28"/>
          <w:szCs w:val="28"/>
        </w:rPr>
        <w:t xml:space="preserve">(Synechococcus), цисты покоя </w:t>
      </w:r>
      <w:r>
        <w:rPr>
          <w:rFonts w:ascii="Times New Roman" w:hAnsi="Times New Roman" w:cs="Times New Roman"/>
          <w:sz w:val="28"/>
          <w:szCs w:val="28"/>
        </w:rPr>
        <w:t xml:space="preserve">растительных и животных жгутиконосцев </w:t>
      </w:r>
      <w:r>
        <w:rPr>
          <w:rFonts w:ascii="Times New Roman" w:hAnsi="Times New Roman" w:cs="Times New Roman"/>
          <w:sz w:val="28"/>
          <w:szCs w:val="28"/>
        </w:rPr>
        <w:t xml:space="preserve">( в биоте появляются </w:t>
      </w:r>
      <w:r>
        <w:rPr>
          <w:rFonts w:ascii="Times New Roman" w:hAnsi="Times New Roman" w:cs="Times New Roman"/>
          <w:sz w:val="28"/>
          <w:szCs w:val="28"/>
        </w:rPr>
        <w:t xml:space="preserve">космополитные </w:t>
      </w:r>
      <w:r>
        <w:rPr>
          <w:rFonts w:ascii="Times New Roman" w:hAnsi="Times New Roman" w:cs="Times New Roman"/>
          <w:sz w:val="28"/>
          <w:szCs w:val="28"/>
        </w:rPr>
        <w:t xml:space="preserve"> почвенные растительные жгутиконосцы из 17 родов и зоожгутиконосцев из 13 ро</w:t>
      </w:r>
      <w:r>
        <w:rPr>
          <w:rFonts w:ascii="Times New Roman" w:hAnsi="Times New Roman" w:cs="Times New Roman"/>
          <w:sz w:val="28"/>
          <w:szCs w:val="28"/>
        </w:rPr>
        <w:t xml:space="preserve">дов </w:t>
      </w:r>
      <w:r>
        <w:rPr>
          <w:rFonts w:ascii="Times New Roman" w:hAnsi="Times New Roman" w:cs="Times New Roman"/>
          <w:sz w:val="28"/>
          <w:szCs w:val="28"/>
        </w:rPr>
        <w:t>[11]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и инфузорий; раковинные амебы рода </w:t>
      </w:r>
      <w:r>
        <w:rPr>
          <w:rFonts w:ascii="Times New Roman" w:hAnsi="Times New Roman" w:cs="Times New Roman"/>
          <w:i/>
          <w:sz w:val="28"/>
          <w:szCs w:val="28"/>
        </w:rPr>
        <w:t>Trinema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T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linease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T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enchelys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T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complanatum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i/>
          <w:sz w:val="28"/>
          <w:szCs w:val="28"/>
        </w:rPr>
        <w:t>рода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Corythion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C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dublium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C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pulchellum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C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orbiculsris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i/>
          <w:sz w:val="28"/>
          <w:szCs w:val="28"/>
        </w:rPr>
        <w:t>рода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Assulina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A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muscorum</w:t>
      </w:r>
      <w:r>
        <w:rPr>
          <w:rFonts w:ascii="Times New Roman" w:hAnsi="Times New Roman" w:cs="Times New Roman"/>
          <w:sz w:val="28"/>
          <w:szCs w:val="28"/>
        </w:rPr>
        <w:t xml:space="preserve">),нематоды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рода </w:t>
      </w:r>
      <w:r>
        <w:rPr>
          <w:rFonts w:ascii="Times New Roman" w:hAnsi="Times New Roman" w:cs="Times New Roman"/>
          <w:i/>
          <w:sz w:val="28"/>
          <w:szCs w:val="28"/>
        </w:rPr>
        <w:t>Rhabdithis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кольчатые черви из рода </w:t>
      </w:r>
      <w:r>
        <w:rPr>
          <w:rFonts w:ascii="Times New Roman" w:hAnsi="Times New Roman" w:cs="Times New Roman"/>
          <w:sz w:val="28"/>
          <w:szCs w:val="28"/>
        </w:rPr>
        <w:t>Nise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111.15pt;margin-top:413.35pt;width:142pt;height:130.85pt;z-index:5;mso-wrap-distance-left:9.05pt;mso-wrap-distance-right:9.05pt;mso-position-horizontal:absolute;mso-position-horizontal-relative:text;mso-position-vertical:absolute;mso-position-vertical-relative:text" filled="t">
            <v:fill color2="black"/>
            <v:imagedata r:id="rId24" o:title=""/>
          </v:shape>
        </w:pict>
      </w:r>
      <w:r>
        <w:rPr>
          <w:rFonts w:ascii="Times New Roman" w:hAnsi="Times New Roman" w:cs="Times New Roman"/>
          <w:sz w:val="28"/>
          <w:szCs w:val="28"/>
        </w:rPr>
        <w:cr/>
      </w:r>
      <w:r>
        <w:t>.</w:t>
      </w:r>
    </w:p>
    <w:p w:rsidR="00000000" w:rsidRDefault="00410F1D">
      <w:pPr>
        <w:spacing w:after="300" w:line="360" w:lineRule="auto"/>
        <w:ind w:firstLine="708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00000" w:rsidRDefault="00410F1D">
      <w:pPr>
        <w:spacing w:after="300" w:line="360" w:lineRule="auto"/>
        <w:ind w:firstLine="708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410F1D">
      <w:pPr>
        <w:spacing w:after="300" w:line="360" w:lineRule="auto"/>
        <w:ind w:firstLine="708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410F1D">
      <w:pPr>
        <w:spacing w:after="300" w:line="360" w:lineRule="auto"/>
        <w:ind w:firstLine="708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410F1D">
      <w:pPr>
        <w:spacing w:after="30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Оголенный </w:t>
      </w:r>
      <w:r>
        <w:rPr>
          <w:rFonts w:ascii="Times New Roman" w:hAnsi="Times New Roman" w:cs="Times New Roman"/>
          <w:sz w:val="28"/>
          <w:szCs w:val="28"/>
        </w:rPr>
        <w:t>пень с  плодовыми телами  энтоломы еловой (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Entoloma piceinum). </w:t>
      </w:r>
    </w:p>
    <w:p w:rsidR="00000000" w:rsidRDefault="00410F1D">
      <w:pPr>
        <w:spacing w:after="300" w:line="360" w:lineRule="auto"/>
        <w:jc w:val="both"/>
        <w:textAlignment w:val="baseline"/>
      </w:pPr>
      <w:r>
        <w:rPr>
          <w:rFonts w:ascii="Times New Roman" w:hAnsi="Times New Roman" w:cs="Times New Roman"/>
          <w:sz w:val="28"/>
          <w:szCs w:val="28"/>
        </w:rPr>
        <w:tab/>
        <w:t>В результате  сравнительного  анализа  образцов  удалось получить данные о систематическом составе некоторых организмов-деструкторов. В образцах  было определено 2 вида цветковых растений, 13</w:t>
      </w:r>
      <w:r>
        <w:rPr>
          <w:rFonts w:ascii="Times New Roman" w:hAnsi="Times New Roman" w:cs="Times New Roman"/>
          <w:sz w:val="28"/>
          <w:szCs w:val="28"/>
        </w:rPr>
        <w:t xml:space="preserve"> видов мхов,1 вид цианобактерий, 4 вида эпифитыхн зеленых водорослей, 5 видов лишайников, 6 видов трутовых грибов, 7 видов раковинных амеб, а также зафиксированы виды из групп жгутиконосцев, 3 вида инфузорий, нематод, кольчатые черви из р.«Найс»,1 вид из р</w:t>
      </w:r>
      <w:r>
        <w:rPr>
          <w:rFonts w:ascii="Times New Roman" w:hAnsi="Times New Roman" w:cs="Times New Roman"/>
          <w:sz w:val="28"/>
          <w:szCs w:val="28"/>
        </w:rPr>
        <w:t>.Дождевого червя, 4 вида насекомых, 1 вид птиц.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00000" w:rsidRDefault="00410F1D">
      <w:pPr>
        <w:spacing w:after="0" w:line="360" w:lineRule="auto"/>
        <w:jc w:val="center"/>
        <w:textAlignment w:val="baseline"/>
      </w:pPr>
    </w:p>
    <w:p w:rsidR="00000000" w:rsidRDefault="00410F1D">
      <w:pPr>
        <w:spacing w:after="30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9.8pt;margin-top:19.65pt;width:81.7pt;height:41.4pt;z-index:2;mso-wrap-distance-left:9.05pt;mso-wrap-distance-right:9.05pt;mso-position-horizontal:absolute;mso-position-horizontal-relative:text;mso-position-vertical:absolute;mso-position-vertical-relative:text" stroked="f">
            <v:fill color2="black"/>
            <v:textbox inset="0,0,0,0">
              <w:txbxContent>
                <w:p w:rsidR="00000000" w:rsidRDefault="00410F1D">
                  <w:r>
                    <w:rPr>
                      <w:rFonts w:ascii="Times New Roman" w:hAnsi="Times New Roman"/>
                      <w:sz w:val="28"/>
                      <w:szCs w:val="28"/>
                    </w:rPr>
                    <w:t>Царства организмов</w:t>
                  </w:r>
                </w:p>
              </w:txbxContent>
            </v:textbox>
          </v:shape>
        </w:pict>
      </w:r>
      <w:r>
        <w:object w:dxaOrig="0" w:dyaOrig="0">
          <v:shape id="_x0000_s1032" type="#_x0000_t75" style="position:absolute;margin-left:33.9pt;margin-top:27pt;width:337.6pt;height:198.65pt;z-index:7;mso-wrap-distance-left:0;mso-wrap-distance-right:0;mso-position-horizontal:absolute;mso-position-horizontal-relative:text;mso-position-vertical:absolute;mso-position-vertical-relative:text" filled="t">
            <v:fill color2="black"/>
            <v:imagedata r:id="rId25" o:title=""/>
            <w10:wrap type="square" side="largest"/>
          </v:shape>
          <o:OLEObject Type="Embed" ShapeID="_x0000_s1032" DrawAspect="Content" ObjectID="_1748084269" r:id="rId26"/>
        </w:object>
      </w:r>
      <w:r>
        <w:rPr>
          <w:rFonts w:ascii="Times New Roman" w:hAnsi="Times New Roman"/>
          <w:sz w:val="28"/>
          <w:szCs w:val="28"/>
        </w:rPr>
        <w:cr/>
      </w:r>
      <w:r>
        <w:t xml:space="preserve"> </w:t>
      </w:r>
    </w:p>
    <w:p w:rsidR="00000000" w:rsidRDefault="00410F1D">
      <w:pPr>
        <w:spacing w:after="30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00000" w:rsidRDefault="00410F1D">
      <w:pPr>
        <w:spacing w:after="30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00000" w:rsidRDefault="00410F1D">
      <w:pPr>
        <w:spacing w:after="30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00000" w:rsidRDefault="00410F1D">
      <w:pPr>
        <w:spacing w:after="30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00000" w:rsidRDefault="00410F1D">
      <w:pPr>
        <w:spacing w:after="30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Рис.2 </w:t>
      </w:r>
      <w:r>
        <w:rPr>
          <w:rFonts w:ascii="Times New Roman" w:hAnsi="Times New Roman" w:cs="Times New Roman"/>
          <w:sz w:val="28"/>
          <w:szCs w:val="28"/>
        </w:rPr>
        <w:t>Таксономический состав высшего ранга  организмов-деструкторов,участвующих в разложении древесины.</w:t>
      </w:r>
    </w:p>
    <w:p w:rsidR="00000000" w:rsidRDefault="00410F1D">
      <w:pPr>
        <w:spacing w:after="30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00000" w:rsidRDefault="00410F1D">
      <w:pPr>
        <w:spacing w:after="30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 Изменение  </w:t>
      </w:r>
      <w:r>
        <w:t xml:space="preserve">количества видов биодеструкторов от первых к </w:t>
      </w:r>
      <w:r>
        <w:rPr>
          <w:rFonts w:ascii="Times New Roman" w:hAnsi="Times New Roman" w:cs="Times New Roman"/>
          <w:sz w:val="28"/>
          <w:szCs w:val="28"/>
        </w:rPr>
        <w:object w:dxaOrig="0" w:dyaOrig="0">
          <v:shape id="_x0000_s1029" type="#_x0000_t75" style="position:absolute;left:0;text-align:left;margin-left:50.1pt;margin-top:63.15pt;width:345.7pt;height:181.5pt;z-index:4;mso-wrap-distance-left:0;mso-wrap-distance-right:0;mso-position-horizontal:absolute;mso-position-horizontal-relative:text;mso-position-vertical:absolute;mso-position-vertical-relative:text" filled="t">
            <v:fill color2="black"/>
            <v:imagedata r:id="rId27" o:title=""/>
            <w10:wrap type="square" side="largest"/>
          </v:shape>
          <o:OLEObject Type="Embed" ShapeID="_x0000_s1029" DrawAspect="Content" ObjectID="_1748084270" r:id="rId28"/>
        </w:object>
      </w:r>
      <w:r>
        <w:rPr>
          <w:rFonts w:ascii="Times New Roman" w:hAnsi="Times New Roman" w:cs="Times New Roman"/>
          <w:sz w:val="28"/>
          <w:szCs w:val="28"/>
        </w:rPr>
        <w:t>завершающим стадиям ра</w:t>
      </w:r>
      <w:r>
        <w:rPr>
          <w:rFonts w:ascii="Times New Roman" w:hAnsi="Times New Roman" w:cs="Times New Roman"/>
          <w:sz w:val="28"/>
          <w:szCs w:val="28"/>
        </w:rPr>
        <w:t>зложения древесины</w:t>
      </w:r>
    </w:p>
    <w:p w:rsidR="00000000" w:rsidRDefault="00410F1D">
      <w:pPr>
        <w:spacing w:after="30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00000" w:rsidRDefault="00410F1D">
      <w:pPr>
        <w:spacing w:after="30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00000" w:rsidRDefault="00410F1D">
      <w:pPr>
        <w:spacing w:after="30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00000" w:rsidRDefault="00410F1D">
      <w:pPr>
        <w:spacing w:after="30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00000" w:rsidRDefault="00410F1D">
      <w:pPr>
        <w:spacing w:after="30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00000" w:rsidRDefault="00410F1D">
      <w:pPr>
        <w:spacing w:after="30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00000" w:rsidRDefault="00410F1D">
      <w:pPr>
        <w:spacing w:after="300" w:line="360" w:lineRule="auto"/>
        <w:jc w:val="center"/>
        <w:textAlignment w:val="baseline"/>
      </w:pPr>
      <w:r>
        <w:rPr>
          <w:rFonts w:ascii="Times New Roman" w:hAnsi="Times New Roman" w:cs="Times New Roman"/>
          <w:sz w:val="28"/>
          <w:szCs w:val="28"/>
        </w:rPr>
        <w:lastRenderedPageBreak/>
        <w:t>Рис.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Изменение   таксономического состава  биодеструкторов на разных стадиях разложения древесины.</w:t>
      </w:r>
    </w:p>
    <w:p w:rsidR="00000000" w:rsidRDefault="00410F1D">
      <w:pPr>
        <w:spacing w:after="0" w:line="360" w:lineRule="auto"/>
        <w:textAlignment w:val="baseline"/>
        <w:rPr>
          <w:sz w:val="28"/>
          <w:szCs w:val="28"/>
        </w:rPr>
      </w:pPr>
      <w:r>
        <w:object w:dxaOrig="0" w:dyaOrig="0">
          <v:shape id="_x0000_s1031" type="#_x0000_t75" style="position:absolute;margin-left:46.6pt;margin-top:31.1pt;width:279.8pt;height:158.8pt;z-index:6;mso-wrap-distance-left:0;mso-wrap-distance-right:0;mso-position-horizontal:absolute;mso-position-horizontal-relative:text;mso-position-vertical:absolute;mso-position-vertical-relative:text" filled="t">
            <v:fill color2="black"/>
            <v:imagedata r:id="rId29" o:title=""/>
            <w10:wrap type="square" side="largest"/>
          </v:shape>
          <o:OLEObject Type="Embed" ShapeID="_x0000_s1031" DrawAspect="Content" ObjectID="_1748084271" r:id="rId30"/>
        </w:object>
      </w:r>
    </w:p>
    <w:p w:rsidR="00000000" w:rsidRDefault="00410F1D">
      <w:pPr>
        <w:spacing w:after="0" w:line="360" w:lineRule="auto"/>
        <w:textAlignment w:val="baseline"/>
        <w:rPr>
          <w:sz w:val="28"/>
          <w:szCs w:val="28"/>
        </w:rPr>
      </w:pPr>
    </w:p>
    <w:p w:rsidR="00000000" w:rsidRDefault="00410F1D">
      <w:pPr>
        <w:spacing w:after="0" w:line="360" w:lineRule="auto"/>
        <w:textAlignment w:val="baseline"/>
        <w:rPr>
          <w:sz w:val="28"/>
          <w:szCs w:val="28"/>
        </w:rPr>
      </w:pPr>
    </w:p>
    <w:p w:rsidR="00000000" w:rsidRDefault="00410F1D">
      <w:pPr>
        <w:spacing w:after="0" w:line="360" w:lineRule="auto"/>
        <w:textAlignment w:val="baseline"/>
        <w:rPr>
          <w:sz w:val="28"/>
          <w:szCs w:val="28"/>
        </w:rPr>
      </w:pPr>
    </w:p>
    <w:p w:rsidR="00000000" w:rsidRDefault="00410F1D">
      <w:pPr>
        <w:spacing w:after="0" w:line="360" w:lineRule="auto"/>
        <w:textAlignment w:val="baseline"/>
        <w:rPr>
          <w:sz w:val="28"/>
          <w:szCs w:val="28"/>
        </w:rPr>
      </w:pPr>
    </w:p>
    <w:p w:rsidR="00000000" w:rsidRDefault="00410F1D">
      <w:pPr>
        <w:spacing w:after="0" w:line="360" w:lineRule="auto"/>
        <w:textAlignment w:val="baseline"/>
        <w:rPr>
          <w:sz w:val="28"/>
          <w:szCs w:val="28"/>
        </w:rPr>
      </w:pPr>
    </w:p>
    <w:p w:rsidR="00000000" w:rsidRDefault="00410F1D">
      <w:pPr>
        <w:spacing w:after="0" w:line="360" w:lineRule="auto"/>
        <w:textAlignment w:val="baseline"/>
        <w:rPr>
          <w:sz w:val="28"/>
          <w:szCs w:val="28"/>
        </w:rPr>
      </w:pPr>
    </w:p>
    <w:p w:rsidR="00000000" w:rsidRDefault="00410F1D">
      <w:pPr>
        <w:spacing w:after="0" w:line="360" w:lineRule="auto"/>
        <w:textAlignment w:val="baseline"/>
        <w:rPr>
          <w:sz w:val="28"/>
          <w:szCs w:val="28"/>
        </w:rPr>
      </w:pPr>
    </w:p>
    <w:p w:rsidR="00000000" w:rsidRDefault="00410F1D">
      <w:pPr>
        <w:spacing w:after="0" w:line="360" w:lineRule="auto"/>
        <w:textAlignment w:val="baseline"/>
        <w:rPr>
          <w:sz w:val="28"/>
          <w:szCs w:val="28"/>
        </w:rPr>
      </w:pPr>
    </w:p>
    <w:p w:rsidR="00000000" w:rsidRDefault="00410F1D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Обозначения: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ось ординат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количество таксонов организмов,участвующих в деструкции древесины;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ось абсцисс</w:t>
      </w:r>
      <w:r>
        <w:rPr>
          <w:rFonts w:ascii="Times New Roman" w:hAnsi="Times New Roman" w:cs="Times New Roman"/>
          <w:sz w:val="28"/>
          <w:szCs w:val="28"/>
          <w:lang w:eastAsia="ru-RU"/>
        </w:rPr>
        <w:t>-стадии гниения д</w:t>
      </w:r>
      <w:r>
        <w:rPr>
          <w:rFonts w:ascii="Times New Roman" w:hAnsi="Times New Roman" w:cs="Times New Roman"/>
          <w:sz w:val="28"/>
          <w:szCs w:val="28"/>
          <w:lang w:eastAsia="ru-RU"/>
        </w:rPr>
        <w:t>ревесины:</w:t>
      </w:r>
    </w:p>
    <w:p w:rsidR="00000000" w:rsidRDefault="00410F1D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1-начальная стадия гниения древесины;2-развитая стадия гниения древесины;3-конечная стадия гниения древесины;4-стадия прекращения гниения древесины</w:t>
      </w:r>
    </w:p>
    <w:p w:rsidR="00000000" w:rsidRDefault="00410F1D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Сравнение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разных стадий разложения древесины показало, что на первых этапах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сукцессионной серии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еструкции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древесины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участвуют 12 видов организмов из 5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высших </w:t>
      </w:r>
      <w:r>
        <w:rPr>
          <w:rFonts w:ascii="Times New Roman" w:hAnsi="Times New Roman" w:cs="Times New Roman"/>
          <w:sz w:val="28"/>
          <w:szCs w:val="28"/>
          <w:lang w:eastAsia="ru-RU"/>
        </w:rPr>
        <w:t>таксонов,на втором этапе количество видов удваивается и составляет 25 и принадлежат они 10 таксонам.На третьей завершающей стадии деструкции древесины нами зафиксировано 30 видов организмов из 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3 таксонов </w:t>
      </w:r>
      <w:r>
        <w:rPr>
          <w:rFonts w:ascii="Times New Roman" w:hAnsi="Times New Roman" w:cs="Times New Roman"/>
          <w:sz w:val="28"/>
          <w:szCs w:val="28"/>
          <w:lang w:eastAsia="ru-RU"/>
        </w:rPr>
        <w:t>(Рис.2,3)</w:t>
      </w:r>
      <w:r>
        <w:rPr>
          <w:rFonts w:ascii="Times New Roman" w:hAnsi="Times New Roman" w:cs="Times New Roman"/>
          <w:sz w:val="28"/>
          <w:szCs w:val="28"/>
          <w:lang w:eastAsia="ru-RU"/>
        </w:rPr>
        <w:t>.На стадии полного рпзрушения древесины количество видов деструкторов снижается до 25 из 10 таксонов.Таким образом, от первых к завершающим стадиям гниения древесины разнообразие организмов , участвующих в процессе  деструкции увеличива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ется вдвое </w:t>
      </w:r>
      <w:r>
        <w:rPr>
          <w:rFonts w:ascii="Times New Roman" w:hAnsi="Times New Roman" w:cs="Times New Roman"/>
          <w:sz w:val="28"/>
          <w:szCs w:val="28"/>
          <w:lang w:eastAsia="ru-RU"/>
        </w:rPr>
        <w:t>(рис.4)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   прекращении процесса гниения древесины и начало ее механического разрушения количество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деструктров снижается,в составе биоценоза появляются типичные  представители почвенной   биоты.</w:t>
      </w:r>
    </w:p>
    <w:p w:rsidR="00000000" w:rsidRDefault="00410F1D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Отметим, что  наличие  эпифитных водорослей ха</w:t>
      </w:r>
      <w:r>
        <w:rPr>
          <w:rFonts w:ascii="Times New Roman" w:hAnsi="Times New Roman" w:cs="Times New Roman"/>
          <w:sz w:val="28"/>
          <w:szCs w:val="28"/>
        </w:rPr>
        <w:t>рактерно только для первой стадии гниения валежника , они исчезают при поселении мхов.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00000" w:rsidRDefault="00410F1D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На всех стадиях разложения древесины зафиксировано присутствие бактерий, раковинных амеб, инфузорий.Обрастание мхами валежника не зависит от степени разложения древеси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ны. </w:t>
      </w:r>
    </w:p>
    <w:p w:rsidR="00000000" w:rsidRDefault="00410F1D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Изученная сукцессионная серия деструкции древесины позволила составить трофическую сеть организмов,участвующих в процессе разложения древесины </w:t>
      </w:r>
      <w:r>
        <w:rPr>
          <w:rFonts w:ascii="Times New Roman" w:hAnsi="Times New Roman" w:cs="Times New Roman"/>
          <w:sz w:val="28"/>
          <w:szCs w:val="28"/>
          <w:lang w:eastAsia="ru-RU"/>
        </w:rPr>
        <w:t>(Рис.5)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000000" w:rsidRDefault="00410F1D">
      <w:pPr>
        <w:spacing w:after="0" w:line="360" w:lineRule="auto"/>
        <w:jc w:val="both"/>
        <w:textAlignment w:val="baseline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00000" w:rsidRDefault="00410F1D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pict>
          <v:shape id="_x0000_s1033" type="#_x0000_t202" style="position:absolute;margin-left:5.1pt;margin-top:246.85pt;width:308.15pt;height:29.35pt;z-index:8;mso-wrap-style:square;mso-position-horizontal:absolute;mso-position-horizontal-relative:text;mso-position-vertical:absolute;mso-position-vertical-relative:text;v-text-anchor:top" filled="f" stroked="f">
            <v:stroke joinstyle="round"/>
            <v:textbox style="mso-rotate-with-shape:t" inset="0,0,0,0">
              <w:txbxContent>
                <w:p w:rsidR="00000000" w:rsidRDefault="00410F1D">
                  <w:pPr>
                    <w:jc w:val="center"/>
                  </w:pPr>
                  <w:r>
                    <w:t>Рис.5.Трофическа</w:t>
                  </w:r>
                  <w:r>
                    <w:t>я сеть организмов,участвующих в процессе разложения древесины.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  <w:lang w:eastAsia="ru-RU"/>
        </w:rPr>
        <w:pict>
          <v:shape id="_x0000_i1025" type="#_x0000_t75" style="width:314.5pt;height:226.5pt" filled="t">
            <v:fill color2="black"/>
            <v:imagedata r:id="rId31" o:title="" croptop="6892f" cropbottom="2730f" cropleft="3904f" cropright="3422f"/>
          </v:shape>
        </w:pic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00000" w:rsidRDefault="00410F1D">
      <w:pPr>
        <w:spacing w:after="30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00000" w:rsidRDefault="00410F1D">
      <w:pPr>
        <w:spacing w:after="30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00000" w:rsidRDefault="00410F1D">
      <w:pPr>
        <w:spacing w:after="30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000000" w:rsidRDefault="00410F1D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 В собранных образцах определен состав макроорганизмов и микроорганизмов, пос</w:t>
      </w:r>
      <w:r>
        <w:rPr>
          <w:rFonts w:ascii="Times New Roman" w:hAnsi="Times New Roman" w:cs="Times New Roman"/>
          <w:sz w:val="28"/>
          <w:szCs w:val="28"/>
        </w:rPr>
        <w:t>еляющихся   на поверхности древесины разной степени разрушения.</w:t>
      </w:r>
    </w:p>
    <w:p w:rsidR="00000000" w:rsidRDefault="00410F1D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 xml:space="preserve">Разнообразие организмов составило на момент сбора образцов 49 видов </w:t>
      </w:r>
      <w:r>
        <w:rPr>
          <w:rFonts w:ascii="Times New Roman" w:hAnsi="Times New Roman" w:cs="Times New Roman"/>
          <w:sz w:val="28"/>
          <w:szCs w:val="28"/>
        </w:rPr>
        <w:t>из 13 таксонов высшего ранга.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0000" w:rsidRDefault="00410F1D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8"/>
          <w:szCs w:val="28"/>
        </w:rPr>
        <w:t>.Определено направление   формирования биоценозов деструкторов в разрушающейся древесине:</w:t>
      </w:r>
      <w:r>
        <w:rPr>
          <w:rFonts w:ascii="Times New Roman" w:hAnsi="Times New Roman" w:cs="Times New Roman"/>
          <w:sz w:val="28"/>
          <w:szCs w:val="28"/>
        </w:rPr>
        <w:t xml:space="preserve"> чем сильнее трансформируется древесина, тем разнообразнее состав биоты.</w:t>
      </w:r>
    </w:p>
    <w:p w:rsidR="00000000" w:rsidRDefault="00410F1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8"/>
          <w:szCs w:val="28"/>
        </w:rPr>
        <w:t>. Составлена трофическая сеть организмов, принимающая участие в процессах разложения древесины</w:t>
      </w:r>
    </w:p>
    <w:p w:rsidR="00000000" w:rsidRDefault="00410F1D">
      <w:pPr>
        <w:spacing w:after="300" w:line="36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Выдвинутая нами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ипотеза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том, что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разнообразие биодеструкторов возрастает по мере раз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рушения валежной древесины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подтвердилась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</w:p>
    <w:p w:rsidR="00000000" w:rsidRDefault="00410F1D">
      <w:pPr>
        <w:spacing w:after="30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410F1D">
      <w:pPr>
        <w:spacing w:after="30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410F1D">
      <w:pPr>
        <w:spacing w:after="30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410F1D">
      <w:pPr>
        <w:spacing w:after="30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410F1D">
      <w:pPr>
        <w:spacing w:after="30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410F1D">
      <w:pPr>
        <w:spacing w:after="30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410F1D">
      <w:pPr>
        <w:spacing w:after="30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410F1D">
      <w:pPr>
        <w:spacing w:after="30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410F1D">
      <w:pPr>
        <w:spacing w:after="30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410F1D">
      <w:pPr>
        <w:spacing w:after="30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000000" w:rsidRDefault="00410F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1.Биоповреждения:Учеб.пособие для биол. спец. вузов /В.Д.Ильичев, Б.В.Бочаров, А.А.Анисимов и др.;Под ред.В.Д.Ильичева.-М.:Высш.шк.,1987.-352с.</w:t>
      </w:r>
    </w:p>
    <w:p w:rsidR="00000000" w:rsidRDefault="00410F1D">
      <w:pPr>
        <w:spacing w:after="29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Гарибова Л.В.,Сидорова И.И. Грибы.Энцик</w:t>
      </w:r>
      <w:r>
        <w:rPr>
          <w:rFonts w:ascii="Times New Roman" w:hAnsi="Times New Roman" w:cs="Times New Roman"/>
          <w:sz w:val="28"/>
          <w:szCs w:val="28"/>
        </w:rPr>
        <w:t>лопедия природы России.-М.,1997.-352с.</w:t>
      </w:r>
    </w:p>
    <w:p w:rsidR="00000000" w:rsidRDefault="00410F1D">
      <w:pPr>
        <w:spacing w:before="57" w:after="86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3.Гельцер Ю.Г. Свободно живущие Protozoa как компоненты почвенной биоты//Проблемы почвенной зоологии.Материалы доклада X Всесоюзн.Совещания .1991.-С.161-168</w:t>
      </w:r>
    </w:p>
    <w:p w:rsidR="00000000" w:rsidRDefault="00410F1D">
      <w:pPr>
        <w:spacing w:after="29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Голубкова Н.С.Определитель лишайников Средней полосы Евро</w:t>
      </w:r>
      <w:r>
        <w:rPr>
          <w:rFonts w:ascii="Times New Roman" w:hAnsi="Times New Roman" w:cs="Times New Roman"/>
          <w:sz w:val="28"/>
          <w:szCs w:val="28"/>
        </w:rPr>
        <w:t>пейской части СССР.М-Л.,Наука,1966.-256с.</w:t>
      </w:r>
    </w:p>
    <w:p w:rsidR="00000000" w:rsidRDefault="00410F1D">
      <w:pPr>
        <w:spacing w:after="29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Горностаев  Г.Н. Насекомые.Энциклопедия природы России.-М.:ABF,1998.-560с.</w:t>
      </w:r>
    </w:p>
    <w:p w:rsidR="00000000" w:rsidRDefault="00410F1D">
      <w:pPr>
        <w:spacing w:after="29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Звягинцев Д.Г.Почва и микроорганизмы.М.,Изд.МГУ.,1987.-231с.</w:t>
      </w:r>
    </w:p>
    <w:p w:rsidR="00000000" w:rsidRDefault="00410F1D">
      <w:pPr>
        <w:spacing w:after="29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Игнатова Е.А., Игнатов М.С., Федосов В. Э. Краткий определитель мохоо</w:t>
      </w:r>
      <w:r>
        <w:rPr>
          <w:rFonts w:ascii="Times New Roman" w:hAnsi="Times New Roman" w:cs="Times New Roman"/>
          <w:sz w:val="28"/>
          <w:szCs w:val="28"/>
        </w:rPr>
        <w:t>бразных Подмосковья.М.,Товарищество научных изданий КМК,2011.- 320с.</w:t>
      </w:r>
    </w:p>
    <w:p w:rsidR="00000000" w:rsidRDefault="00410F1D">
      <w:pPr>
        <w:spacing w:after="29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Иллюстрированный определитель растений Ленинградской области/под ред. А.Л.Буданцева и Г.П.Яковлева.-М.:Товарищество научных изданий КМК,2006.-799с.</w:t>
      </w:r>
    </w:p>
    <w:p w:rsidR="00000000" w:rsidRDefault="00410F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Макрый Т.В. Экология лишайников. </w:t>
      </w:r>
      <w:r>
        <w:rPr>
          <w:rFonts w:ascii="Times New Roman" w:hAnsi="Times New Roman" w:cs="Times New Roman"/>
          <w:sz w:val="28"/>
          <w:szCs w:val="28"/>
        </w:rPr>
        <w:t>В кн.: Флора лишайников России: Биология, экология,разнообразие,распространение и методы изучения лишайников/ Отв.ред. М.П.Андреев, Д.Е.Гимельбрант.-М.;СПб.: Товарищество научных изданий КМК,2014.-С.187-204</w:t>
      </w:r>
    </w:p>
    <w:p w:rsidR="00000000" w:rsidRDefault="00410F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Природа заказника «Северное побережье Невской</w:t>
      </w:r>
      <w:r>
        <w:rPr>
          <w:rFonts w:ascii="Times New Roman" w:hAnsi="Times New Roman" w:cs="Times New Roman"/>
          <w:sz w:val="28"/>
          <w:szCs w:val="28"/>
        </w:rPr>
        <w:t xml:space="preserve"> губы» / Ред. Е. А. Волкова, Г. А. Исаченко,В. Н. Храмцов.— СПб., 2020.— 240 с.</w:t>
      </w:r>
    </w:p>
    <w:p w:rsidR="00000000" w:rsidRDefault="00410F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11.Почвенная микробиология/Пер.с англ. В.В.Новикова;Под ред. и с предисл. Д.И. Никитина.-М.:Колос,1979.-316с.</w:t>
      </w:r>
    </w:p>
    <w:p w:rsidR="00000000" w:rsidRDefault="00410F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12.Чернова Н.М.,Былова А.М. Общая экология: учебник для студентов </w:t>
      </w:r>
      <w:r>
        <w:rPr>
          <w:rFonts w:ascii="Times New Roman" w:hAnsi="Times New Roman" w:cs="Times New Roman"/>
          <w:sz w:val="28"/>
          <w:szCs w:val="28"/>
        </w:rPr>
        <w:t>педагогических вузов/Н.М.Чернова,А.М.Былова.-М.:Дрофа,2004.-416с.</w:t>
      </w:r>
    </w:p>
    <w:p w:rsidR="00000000" w:rsidRDefault="00410F1D">
      <w:pPr>
        <w:spacing w:line="360" w:lineRule="auto"/>
        <w:jc w:val="both"/>
        <w:rPr>
          <w:rStyle w:val="a4"/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Интернет ресурсы:</w:t>
      </w:r>
    </w:p>
    <w:p w:rsidR="00000000" w:rsidRDefault="00410F1D">
      <w:pPr>
        <w:pStyle w:val="ListParagraph"/>
        <w:spacing w:line="360" w:lineRule="auto"/>
        <w:ind w:left="0"/>
        <w:jc w:val="both"/>
        <w:rPr>
          <w:rStyle w:val="a4"/>
          <w:rFonts w:ascii="Times New Roman" w:hAnsi="Times New Roman" w:cs="Times New Roman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sz w:val="28"/>
          <w:szCs w:val="28"/>
          <w:u w:val="none"/>
        </w:rPr>
        <w:t>13.</w:t>
      </w:r>
      <w:hyperlink r:id="rId32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https://spravochnick.ru/ekologiya/organizaciya_na_urovne_soobs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chestv/pochvennye_ekosistemy/</w:t>
        </w:r>
      </w:hyperlink>
    </w:p>
    <w:p w:rsidR="00000000" w:rsidRDefault="00410F1D">
      <w:pPr>
        <w:pStyle w:val="ListParagraph"/>
        <w:spacing w:line="360" w:lineRule="auto"/>
        <w:ind w:left="0"/>
        <w:jc w:val="both"/>
        <w:rPr>
          <w:rStyle w:val="a4"/>
          <w:rFonts w:ascii="Times New Roman" w:hAnsi="Times New Roman" w:cs="Times New Roman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sz w:val="28"/>
          <w:szCs w:val="28"/>
          <w:u w:val="none"/>
        </w:rPr>
        <w:t>14.</w:t>
      </w:r>
      <w:hyperlink r:id="rId33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https://probakterii.ru/prokaryotes/species/bakterii-hemosintetiki.html</w:t>
        </w:r>
      </w:hyperlink>
    </w:p>
    <w:p w:rsidR="00000000" w:rsidRDefault="00410F1D">
      <w:pPr>
        <w:pStyle w:val="ListParagraph"/>
        <w:spacing w:line="360" w:lineRule="auto"/>
        <w:ind w:left="0"/>
        <w:jc w:val="both"/>
        <w:rPr>
          <w:rStyle w:val="a4"/>
          <w:rFonts w:ascii="Times New Roman" w:hAnsi="Times New Roman" w:cs="Times New Roman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sz w:val="28"/>
          <w:szCs w:val="28"/>
          <w:u w:val="none"/>
        </w:rPr>
        <w:t>15.</w:t>
      </w:r>
      <w:hyperlink r:id="rId34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Тайная жизнь мертвых деревьев - Интернет-журнал «Живой лес» (givoyles.ru)</w:t>
        </w:r>
      </w:hyperlink>
    </w:p>
    <w:p w:rsidR="00000000" w:rsidRDefault="00410F1D">
      <w:pPr>
        <w:pStyle w:val="ListParagraph"/>
        <w:spacing w:line="360" w:lineRule="auto"/>
        <w:ind w:left="0"/>
        <w:jc w:val="both"/>
        <w:rPr>
          <w:rStyle w:val="a4"/>
          <w:rFonts w:ascii="Times New Roman" w:hAnsi="Times New Roman" w:cs="Times New Roman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sz w:val="28"/>
          <w:szCs w:val="28"/>
          <w:u w:val="none"/>
        </w:rPr>
        <w:t>16.</w:t>
      </w:r>
      <w:hyperlink r:id="rId35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http://obsledovatel.ru/attachments/article/205/Древесина.%20Гниение.pdf</w:t>
        </w:r>
      </w:hyperlink>
    </w:p>
    <w:p w:rsidR="00000000" w:rsidRDefault="00410F1D">
      <w:pPr>
        <w:pStyle w:val="ListParagraph"/>
        <w:spacing w:line="360" w:lineRule="auto"/>
        <w:ind w:left="0"/>
        <w:jc w:val="both"/>
        <w:rPr>
          <w:rStyle w:val="a4"/>
          <w:rFonts w:ascii="Times New Roman" w:hAnsi="Times New Roman" w:cs="Times New Roman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sz w:val="28"/>
          <w:szCs w:val="28"/>
          <w:u w:val="none"/>
        </w:rPr>
        <w:t>17.</w:t>
      </w:r>
      <w:hyperlink r:id="rId36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https://thepresentation.ru/img/tmb/3/227867/42713ae2610f25da132bd6a9020de1e6-800x.jpg</w:t>
        </w:r>
      </w:hyperlink>
    </w:p>
    <w:p w:rsidR="00000000" w:rsidRDefault="00410F1D">
      <w:pPr>
        <w:pStyle w:val="ListParagraph"/>
        <w:spacing w:line="360" w:lineRule="auto"/>
        <w:ind w:left="0"/>
        <w:jc w:val="both"/>
        <w:rPr>
          <w:rStyle w:val="a4"/>
          <w:rFonts w:ascii="Times New Roman" w:hAnsi="Times New Roman" w:cs="Times New Roman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sz w:val="28"/>
          <w:szCs w:val="28"/>
          <w:u w:val="none"/>
        </w:rPr>
        <w:t>18.</w:t>
      </w:r>
      <w:hyperlink r:id="rId37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https:/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/farm-worm.com/znachenie-chervej</w:t>
        </w:r>
      </w:hyperlink>
    </w:p>
    <w:p w:rsidR="00000000" w:rsidRDefault="00410F1D">
      <w:pPr>
        <w:pStyle w:val="ListParagraph"/>
        <w:spacing w:line="360" w:lineRule="auto"/>
        <w:ind w:left="0"/>
        <w:jc w:val="both"/>
        <w:rPr>
          <w:rStyle w:val="a4"/>
          <w:rFonts w:ascii="Times New Roman" w:hAnsi="Times New Roman" w:cs="Times New Roman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sz w:val="28"/>
          <w:szCs w:val="28"/>
          <w:u w:val="none"/>
        </w:rPr>
        <w:t>19.</w:t>
      </w:r>
      <w:hyperlink r:id="rId38" w:anchor=":~:text=Химич. состав Д. всех пород,лиственные – значи%25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ДРЕВЕСИНА • Большая российская энциклопедия - электронная версия (bigenc.ru)</w:t>
        </w:r>
      </w:hyperlink>
    </w:p>
    <w:p w:rsidR="00000000" w:rsidRDefault="00410F1D">
      <w:pPr>
        <w:pStyle w:val="ListParagraph"/>
        <w:spacing w:line="360" w:lineRule="auto"/>
        <w:ind w:left="0"/>
        <w:jc w:val="both"/>
        <w:rPr>
          <w:rStyle w:val="a4"/>
          <w:rFonts w:ascii="Times New Roman" w:hAnsi="Times New Roman" w:cs="Times New Roman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sz w:val="28"/>
          <w:szCs w:val="28"/>
          <w:u w:val="none"/>
        </w:rPr>
        <w:t>20.</w:t>
      </w:r>
      <w:hyperlink r:id="rId39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Ксилофаги | это... Что такое Ксилофаги? (academic.ru)</w:t>
        </w:r>
      </w:hyperlink>
    </w:p>
    <w:p w:rsidR="00000000" w:rsidRDefault="00410F1D">
      <w:pPr>
        <w:pStyle w:val="ListParagraph"/>
        <w:spacing w:line="360" w:lineRule="auto"/>
        <w:ind w:left="0"/>
        <w:jc w:val="both"/>
        <w:rPr>
          <w:rStyle w:val="a4"/>
          <w:rFonts w:ascii="Times New Roman" w:hAnsi="Times New Roman" w:cs="Times New Roman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sz w:val="28"/>
          <w:szCs w:val="28"/>
          <w:u w:val="none"/>
        </w:rPr>
        <w:t>21.</w:t>
      </w:r>
      <w:hyperlink r:id="rId40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Диссертация на тему «Нематоды рода Bursaphelenchus и их взаимосвязь с бактериями-симбионтами на хвойных породах», скачать бесплатно автореферат по специальности ВАК РФ 03.02.11 - Паразитология (disser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cat.com)</w:t>
        </w:r>
      </w:hyperlink>
    </w:p>
    <w:p w:rsidR="00000000" w:rsidRDefault="00410F1D">
      <w:pPr>
        <w:pStyle w:val="ListParagraph"/>
        <w:spacing w:line="360" w:lineRule="auto"/>
        <w:ind w:left="0"/>
        <w:jc w:val="both"/>
        <w:rPr>
          <w:rStyle w:val="a4"/>
          <w:rFonts w:ascii="Times New Roman" w:hAnsi="Times New Roman" w:cs="Times New Roman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sz w:val="28"/>
          <w:szCs w:val="28"/>
          <w:u w:val="none"/>
        </w:rPr>
        <w:t>22.</w:t>
      </w:r>
      <w:hyperlink r:id="rId41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Нематоды — Википедия (wikipedia.org)</w:t>
        </w:r>
      </w:hyperlink>
    </w:p>
    <w:p w:rsidR="00000000" w:rsidRDefault="00410F1D">
      <w:pPr>
        <w:pStyle w:val="ListParagraph"/>
        <w:spacing w:line="360" w:lineRule="auto"/>
        <w:ind w:left="0"/>
        <w:jc w:val="both"/>
        <w:rPr>
          <w:rStyle w:val="a4"/>
          <w:rFonts w:ascii="Times New Roman" w:hAnsi="Times New Roman" w:cs="Times New Roman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sz w:val="28"/>
          <w:szCs w:val="28"/>
          <w:u w:val="none"/>
        </w:rPr>
        <w:t>23.</w:t>
      </w:r>
      <w:hyperlink r:id="rId42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Сосновая древесная нематода | ТЕЛЕПОРТ.РФ (teleport2001.ru)</w:t>
        </w:r>
      </w:hyperlink>
    </w:p>
    <w:p w:rsidR="00000000" w:rsidRDefault="00410F1D">
      <w:pPr>
        <w:pStyle w:val="ListParagraph"/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  <w:u w:val="none"/>
        </w:rPr>
        <w:t>24.</w:t>
      </w:r>
      <w:hyperlink r:id="rId43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https://psv4.userapi.com/c237031/u467512677/docs/d18/86e4ff73f6f2/1178505867.docx?</w:t>
        </w:r>
      </w:hyperlink>
      <w:hyperlink r:id="rId44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extra=a8mlbV_16CECi8BY4rtaXPiiTxVAezFcV7yIaDFbj785pCL_wfo7NUgexTn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ZmTsyrU55pF5FCoB7ywywUGyUNUelYHnAVG-WoB11Vw453Oe9K1E74rJ0eKMa_ceoDLN0emXnAuZZgbmHfpGNjvSREg71</w:t>
        </w:r>
      </w:hyperlink>
    </w:p>
    <w:p w:rsidR="00000000" w:rsidRDefault="00410F1D">
      <w:pPr>
        <w:pStyle w:val="ListParagraph"/>
        <w:spacing w:after="0" w:line="360" w:lineRule="auto"/>
        <w:ind w:left="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00000" w:rsidRDefault="00410F1D">
      <w:pPr>
        <w:spacing w:after="300" w:line="360" w:lineRule="auto"/>
        <w:jc w:val="both"/>
        <w:textAlignment w:val="baseline"/>
      </w:pPr>
      <w:r>
        <w:lastRenderedPageBreak/>
        <w:pict>
          <v:shape id="_x0000_s1026" type="#_x0000_t75" style="position:absolute;left:0;text-align:left;margin-left:.3pt;margin-top:38.35pt;width:218.5pt;height:291.45pt;z-index:1;mso-wrap-distance-left:0;mso-wrap-distance-right:0;mso-position-horizontal:absolute;mso-position-horizontal-relative:text;mso-position-vertical:absolute;mso-position-vertical-relative:text" filled="t">
            <v:fill color2="black"/>
            <v:imagedata r:id="rId45" o:title=""/>
            <w10:wrap type="square" side="largest"/>
          </v:shape>
        </w:pict>
      </w:r>
      <w:r>
        <w:pict>
          <v:shape id="_x0000_s1028" type="#_x0000_t75" style="position:absolute;left:0;text-align:left;margin-left:273.2pt;margin-top:67.6pt;width:153.55pt;height:204.85pt;z-index:3;mso-wrap-distance-left:0;mso-wrap-distance-right:0;mso-position-horizontal:absolute;mso-position-horizontal-relative:text;mso-position-vertical:absolute;mso-position-vertical-relative:text" filled="t">
            <v:fill color2="black"/>
            <v:imagedata r:id="rId46" o:title=""/>
            <w10:wrap type="square" side="largest"/>
          </v:shape>
        </w:pict>
      </w:r>
      <w:hyperlink r:id="rId47" w:history="1"/>
    </w:p>
    <w:p w:rsidR="00410F1D" w:rsidRDefault="00410F1D">
      <w:pPr>
        <w:spacing w:after="300" w:line="360" w:lineRule="auto"/>
        <w:jc w:val="center"/>
        <w:textAlignment w:val="baseline"/>
      </w:pPr>
    </w:p>
    <w:sectPr w:rsidR="00410F1D">
      <w:headerReference w:type="default" r:id="rId48"/>
      <w:footerReference w:type="default" r:id="rId49"/>
      <w:headerReference w:type="first" r:id="rId50"/>
      <w:footerReference w:type="first" r:id="rId51"/>
      <w:pgSz w:w="11906" w:h="16838"/>
      <w:pgMar w:top="1673" w:right="1134" w:bottom="1134" w:left="1701" w:header="1134" w:footer="720" w:gutter="0"/>
      <w:pgNumType w:start="1"/>
      <w:cols w:space="720"/>
      <w:titlePg/>
      <w:docGrid w:linePitch="360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F1D" w:rsidRDefault="00410F1D">
      <w:pPr>
        <w:spacing w:after="0" w:line="240" w:lineRule="auto"/>
      </w:pPr>
      <w:r>
        <w:separator/>
      </w:r>
    </w:p>
  </w:endnote>
  <w:endnote w:type="continuationSeparator" w:id="0">
    <w:p w:rsidR="00410F1D" w:rsidRDefault="00410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eeSans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10F1D">
    <w:pPr>
      <w:pStyle w:val="ac"/>
      <w:jc w:val="right"/>
    </w:pPr>
    <w:r>
      <w:fldChar w:fldCharType="begin"/>
    </w:r>
    <w:r>
      <w:instrText xml:space="preserve"> PAGE </w:instrText>
    </w:r>
    <w:r>
      <w:fldChar w:fldCharType="separate"/>
    </w:r>
    <w:r w:rsidR="00735867">
      <w:rPr>
        <w:noProof/>
      </w:rPr>
      <w:t>31</w:t>
    </w:r>
    <w:r>
      <w:fldChar w:fldCharType="end"/>
    </w:r>
    <w:r>
      <w:rPr>
        <w:rFonts w:cs="Calibri"/>
      </w:rPr>
      <w:t xml:space="preserve"> </w:t>
    </w:r>
  </w:p>
  <w:p w:rsidR="00000000" w:rsidRDefault="00410F1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10F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F1D" w:rsidRDefault="00410F1D">
      <w:pPr>
        <w:spacing w:after="0" w:line="240" w:lineRule="auto"/>
      </w:pPr>
      <w:r>
        <w:separator/>
      </w:r>
    </w:p>
  </w:footnote>
  <w:footnote w:type="continuationSeparator" w:id="0">
    <w:p w:rsidR="00410F1D" w:rsidRDefault="00410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10F1D">
    <w:pPr>
      <w:pStyle w:val="ab"/>
      <w:jc w:val="right"/>
    </w:pPr>
  </w:p>
  <w:p w:rsidR="00000000" w:rsidRDefault="00410F1D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10F1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5867"/>
    <w:rsid w:val="00410F1D"/>
    <w:rsid w:val="0073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oNotEmbedSmartTags/>
  <w:decimalSymbol w:val=","/>
  <w:listSeparator w:val=";"/>
  <w15:chartTrackingRefBased/>
  <w15:docId w15:val="{D50D0253-7478-49DE-8851-A05F170F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FreeSans"/>
      <w:kern w:val="1"/>
      <w:sz w:val="22"/>
      <w:szCs w:val="22"/>
      <w:lang w:eastAsia="zh-CN"/>
    </w:rPr>
  </w:style>
  <w:style w:type="paragraph" w:styleId="1">
    <w:name w:val="heading 1"/>
    <w:basedOn w:val="2"/>
    <w:next w:val="a0"/>
    <w:qFormat/>
    <w:pPr>
      <w:outlineLvl w:val="0"/>
    </w:pPr>
    <w:rPr>
      <w:rFonts w:ascii="Liberation Serif" w:hAnsi="Liberation Serif"/>
      <w:b/>
      <w:bCs/>
      <w:sz w:val="48"/>
      <w:szCs w:val="48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Wingdings" w:hAnsi="Wingdings" w:cs="Wingdings"/>
      <w:sz w:val="24"/>
      <w:szCs w:val="24"/>
    </w:rPr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Wingdings" w:hAnsi="Wingdings" w:cs="Wingdings"/>
      <w:sz w:val="24"/>
      <w:szCs w:val="24"/>
    </w:rPr>
  </w:style>
  <w:style w:type="character" w:customStyle="1" w:styleId="10">
    <w:name w:val="Основной шрифт абзаца1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3z2">
    <w:name w:val="WW8Num3z2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efaultParagraphFont">
    <w:name w:val="Default Paragraph Font"/>
  </w:style>
  <w:style w:type="character" w:styleId="a4">
    <w:name w:val="Hyperlink"/>
    <w:rPr>
      <w:color w:val="0000FF"/>
      <w:u w:val="single"/>
    </w:rPr>
  </w:style>
  <w:style w:type="character" w:customStyle="1" w:styleId="Strong">
    <w:name w:val="Strong"/>
    <w:rPr>
      <w:b/>
      <w:bCs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31">
    <w:name w:val="Заголовок 3 Знак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w">
    <w:name w:val="w"/>
    <w:basedOn w:val="DefaultParagraphFont"/>
  </w:style>
  <w:style w:type="character" w:customStyle="1" w:styleId="a6">
    <w:name w:val="Верхний колонтитул Знак"/>
    <w:basedOn w:val="DefaultParagraphFont"/>
  </w:style>
  <w:style w:type="character" w:customStyle="1" w:styleId="a7">
    <w:name w:val="Нижний колонтитул Знак"/>
    <w:basedOn w:val="DefaultParagraphFont"/>
  </w:style>
  <w:style w:type="character" w:customStyle="1" w:styleId="ListLabel1">
    <w:name w:val="ListLabel 1"/>
    <w:rPr>
      <w:rFonts w:cs="Courier New"/>
    </w:rPr>
  </w:style>
  <w:style w:type="character" w:styleId="a8">
    <w:name w:val="line number"/>
  </w:style>
  <w:style w:type="character" w:customStyle="1" w:styleId="11">
    <w:name w:val="Текст выноски Знак1"/>
    <w:rPr>
      <w:rFonts w:ascii="Segoe UI" w:eastAsia="Calibri" w:hAnsi="Segoe UI" w:cs="Segoe UI"/>
      <w:kern w:val="1"/>
      <w:sz w:val="18"/>
      <w:szCs w:val="18"/>
      <w:lang w:eastAsia="zh-CN"/>
    </w:rPr>
  </w:style>
  <w:style w:type="paragraph" w:customStyle="1" w:styleId="32">
    <w:name w:val="Заголовок3"/>
    <w:basedOn w:val="a"/>
    <w:next w:val="a0"/>
    <w:pPr>
      <w:keepNext/>
      <w:spacing w:before="240" w:after="120"/>
    </w:pPr>
    <w:rPr>
      <w:rFonts w:ascii="Liberation Sans" w:eastAsia="Droid Sans Fallback" w:hAnsi="Liberation Sans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9">
    <w:name w:val="List"/>
    <w:basedOn w:val="a0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4">
    <w:name w:val="Указатель4"/>
    <w:basedOn w:val="a"/>
    <w:pPr>
      <w:suppressLineNumbers/>
    </w:pPr>
  </w:style>
  <w:style w:type="paragraph" w:customStyle="1" w:styleId="2">
    <w:name w:val="Заголовок2"/>
    <w:basedOn w:val="a"/>
    <w:next w:val="a0"/>
    <w:pPr>
      <w:keepNext/>
      <w:spacing w:before="240" w:after="120"/>
    </w:pPr>
    <w:rPr>
      <w:rFonts w:ascii="Liberation Sans" w:eastAsia="Droid Sans Fallback" w:hAnsi="Liberation Sans"/>
      <w:sz w:val="28"/>
      <w:szCs w:val="28"/>
    </w:rPr>
  </w:style>
  <w:style w:type="paragraph" w:customStyle="1" w:styleId="33">
    <w:name w:val="Название объекта3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34">
    <w:name w:val="Указатель3"/>
    <w:basedOn w:val="a"/>
    <w:pPr>
      <w:suppressLineNumbers/>
    </w:pPr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Liberation Sans" w:eastAsia="Droid Sans Fallback" w:hAnsi="Liberation Sans"/>
      <w:sz w:val="28"/>
      <w:szCs w:val="28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</w:style>
  <w:style w:type="paragraph" w:customStyle="1" w:styleId="NormalWeb">
    <w:name w:val="Normal (Web)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caption-text">
    <w:name w:val="wp-caption-text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lloonText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pPr>
      <w:ind w:left="720"/>
      <w:contextualSpacing/>
    </w:pPr>
  </w:style>
  <w:style w:type="paragraph" w:styleId="ab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e">
    <w:name w:val="Содержимое врез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ic.academic.ru/dic.nsf/ruwiki/30644" TargetMode="External"/><Relationship Id="rId18" Type="http://schemas.openxmlformats.org/officeDocument/2006/relationships/hyperlink" Target="https://dic.academic.ru/dic.nsf/ruwiki/5289" TargetMode="External"/><Relationship Id="rId26" Type="http://schemas.openxmlformats.org/officeDocument/2006/relationships/oleObject" Target="embeddings/oleObject1.bin"/><Relationship Id="rId39" Type="http://schemas.openxmlformats.org/officeDocument/2006/relationships/hyperlink" Target="https://dic.academic.ru/dic.nsf/ruwiki/1311241?ysclid=l9n3mv3j2t343458913" TargetMode="External"/><Relationship Id="rId21" Type="http://schemas.openxmlformats.org/officeDocument/2006/relationships/hyperlink" Target="https://ru.wikipedia.org/wiki/&#1055;&#1077;&#1088;&#1074;&#1080;&#1095;&#1085;&#1086;&#1088;&#1086;&#1090;&#1099;&#1077;" TargetMode="External"/><Relationship Id="rId34" Type="http://schemas.openxmlformats.org/officeDocument/2006/relationships/hyperlink" Target="https://givoyles.ru/articles/nauka/tainaya-zhizn-mertvyh-derevev/" TargetMode="External"/><Relationship Id="rId42" Type="http://schemas.openxmlformats.org/officeDocument/2006/relationships/hyperlink" Target="https://www.teleport2001.ru/upravlenie-rosselhoznadzora-po-zabaykalskomu-krayu-i-amurskoy-oblasti/2013-08-29/33081-sosnovaya-drevesnaya-nematoda.html?ysclid=l9n40j04uh311882946" TargetMode="External"/><Relationship Id="rId47" Type="http://schemas.openxmlformats.org/officeDocument/2006/relationships/hyperlink" Target="https://ru.wikipedia.org/wiki/&#1061;&#1086;&#1088;&#1076;&#1086;&#1074;&#1099;&#1077;" TargetMode="External"/><Relationship Id="rId50" Type="http://schemas.openxmlformats.org/officeDocument/2006/relationships/header" Target="header2.xml"/><Relationship Id="rId7" Type="http://schemas.openxmlformats.org/officeDocument/2006/relationships/hyperlink" Target="https://dic.academic.ru/dic.nsf/ruwiki/87354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c.academic.ru/dic.nsf/ruwiki/44621" TargetMode="External"/><Relationship Id="rId29" Type="http://schemas.openxmlformats.org/officeDocument/2006/relationships/image" Target="media/image4.emf"/><Relationship Id="rId11" Type="http://schemas.openxmlformats.org/officeDocument/2006/relationships/hyperlink" Target="https://dic.academic.ru/dic.nsf/ruwiki/30800" TargetMode="External"/><Relationship Id="rId24" Type="http://schemas.openxmlformats.org/officeDocument/2006/relationships/image" Target="media/image1.jpeg"/><Relationship Id="rId32" Type="http://schemas.openxmlformats.org/officeDocument/2006/relationships/hyperlink" Target="https://spravochnick.ru/ekologiya/organizaciya_na_urovne_soobschestv/pochvennye_ekosistemy/" TargetMode="External"/><Relationship Id="rId37" Type="http://schemas.openxmlformats.org/officeDocument/2006/relationships/hyperlink" Target="https://farm-worm.com/znachenie-chervej" TargetMode="External"/><Relationship Id="rId40" Type="http://schemas.openxmlformats.org/officeDocument/2006/relationships/hyperlink" Target="https://www.dissercat.com/content/nematody-roda-bursaphelenchus-i-ikh-vzaimosvyaz-s-bakteriyami-simbiontami-na-khvoinykh-porod?ysclid=l9n43aiti9790278610" TargetMode="External"/><Relationship Id="rId45" Type="http://schemas.openxmlformats.org/officeDocument/2006/relationships/image" Target="media/image6.jpeg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hyperlink" Target="https://dic.academic.ru/dic.nsf/ruwiki/1602817" TargetMode="External"/><Relationship Id="rId19" Type="http://schemas.openxmlformats.org/officeDocument/2006/relationships/hyperlink" Target="https://dic.academic.ru/dic.nsf/ruwiki/1164272" TargetMode="External"/><Relationship Id="rId31" Type="http://schemas.openxmlformats.org/officeDocument/2006/relationships/image" Target="media/image5.png"/><Relationship Id="rId44" Type="http://schemas.openxmlformats.org/officeDocument/2006/relationships/hyperlink" Target="https://psv4.userapi.com/c237031/u467512677/docs/d18/86e4ff73f6f2/1178505867.docx?extra=a8mlbV_16CECi8BY4rtaXPiiTxVAezFcV7yIaDFbj785pCL_wfo7NUgexTnZmTsyrU55pF5FCoB7ywywUGyUNUelYHnAVG-WoB11Vw453Oe9K1E74rJ0eKMa_ceoDLN0emXnAuZZgbmHfpGNjvSREg71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ic.academic.ru/dic.nsf/ruwiki/57590" TargetMode="External"/><Relationship Id="rId14" Type="http://schemas.openxmlformats.org/officeDocument/2006/relationships/hyperlink" Target="https://dic.academic.ru/dic.nsf/ruwiki/44621" TargetMode="External"/><Relationship Id="rId22" Type="http://schemas.openxmlformats.org/officeDocument/2006/relationships/hyperlink" Target="https://ru.wikipedia.org/wiki/&#1041;&#1077;&#1089;&#1087;&#1086;&#1079;&#1074;&#1086;&#1085;&#1086;&#1095;&#1085;&#1099;&#1077;" TargetMode="External"/><Relationship Id="rId27" Type="http://schemas.openxmlformats.org/officeDocument/2006/relationships/image" Target="media/image3.emf"/><Relationship Id="rId30" Type="http://schemas.openxmlformats.org/officeDocument/2006/relationships/oleObject" Target="embeddings/oleObject3.bin"/><Relationship Id="rId35" Type="http://schemas.openxmlformats.org/officeDocument/2006/relationships/hyperlink" Target="http://obsledovatel.ru/attachments/article/205/&#1044;&#1088;&#1077;&#1074;&#1077;&#1089;&#1080;&#1085;&#1072;.%20&#1043;&#1085;&#1080;&#1077;&#1085;&#1080;&#1077;.pdf" TargetMode="External"/><Relationship Id="rId43" Type="http://schemas.openxmlformats.org/officeDocument/2006/relationships/hyperlink" Target="https://psv4.userapi.com/c237031/u467512677/docs/d18/86e4ff73f6f2/1178505867.docx?extra=a8mlbV_16CECi8BY4rtaXPiiTxVAezFcV7yIaDFbj785pCL_wfo7NUgexTnZmTsyrU55pF5FCoB7ywywUGyUNUelYHnAVG-WoB11Vw453Oe9K1E74rJ0eKMa_ceoDLN0emXnAuZZgbmHfpGNjvSREg71" TargetMode="External"/><Relationship Id="rId48" Type="http://schemas.openxmlformats.org/officeDocument/2006/relationships/header" Target="header1.xml"/><Relationship Id="rId8" Type="http://schemas.openxmlformats.org/officeDocument/2006/relationships/hyperlink" Target="https://dic.academic.ru/dic.nsf/ruwiki/5645" TargetMode="External"/><Relationship Id="rId51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hyperlink" Target="https://dic.academic.ru/dic.nsf/ruwiki/674505" TargetMode="External"/><Relationship Id="rId17" Type="http://schemas.openxmlformats.org/officeDocument/2006/relationships/hyperlink" Target="https://dic.academic.ru/dic.nsf/ruwiki/101816" TargetMode="External"/><Relationship Id="rId25" Type="http://schemas.openxmlformats.org/officeDocument/2006/relationships/image" Target="media/image2.emf"/><Relationship Id="rId33" Type="http://schemas.openxmlformats.org/officeDocument/2006/relationships/hyperlink" Target="https://probakterii.ru/prokaryotes/species/bakterii-hemosintetiki.html" TargetMode="External"/><Relationship Id="rId38" Type="http://schemas.openxmlformats.org/officeDocument/2006/relationships/hyperlink" Target="https://bigenc.ru/technology_and_technique/text/2631056" TargetMode="External"/><Relationship Id="rId46" Type="http://schemas.openxmlformats.org/officeDocument/2006/relationships/image" Target="media/image7.jpeg"/><Relationship Id="rId20" Type="http://schemas.openxmlformats.org/officeDocument/2006/relationships/hyperlink" Target="https://dic.academic.ru/dic.nsf/ruwiki/1466079" TargetMode="External"/><Relationship Id="rId41" Type="http://schemas.openxmlformats.org/officeDocument/2006/relationships/hyperlink" Target="https://ru.wikipedia.org/wiki/&#1053;&#1077;&#1084;&#1072;&#1090;&#1086;&#1076;&#1099;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dic.academic.ru/dic.nsf/ruwiki/44621" TargetMode="External"/><Relationship Id="rId23" Type="http://schemas.openxmlformats.org/officeDocument/2006/relationships/hyperlink" Target="https://ru.wikipedia.org/wiki/&#1055;&#1072;&#1088;&#1072;&#1079;&#1080;&#1090;&#1080;&#1079;&#1084;" TargetMode="External"/><Relationship Id="rId28" Type="http://schemas.openxmlformats.org/officeDocument/2006/relationships/oleObject" Target="embeddings/oleObject2.bin"/><Relationship Id="rId36" Type="http://schemas.openxmlformats.org/officeDocument/2006/relationships/hyperlink" Target="https://thepresentation.ru/img/tmb/3/227867/42713ae2610f25da132bd6a9020de1e6-800x.jpg" TargetMode="External"/><Relationship Id="rId4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6518</Words>
  <Characters>37158</Characters>
  <Application>Microsoft Office Word</Application>
  <DocSecurity>0</DocSecurity>
  <Lines>309</Lines>
  <Paragraphs>87</Paragraphs>
  <ScaleCrop>false</ScaleCrop>
  <Company/>
  <LinksUpToDate>false</LinksUpToDate>
  <CharactersWithSpaces>43589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О. А. Булатов</cp:lastModifiedBy>
  <cp:revision>2</cp:revision>
  <cp:lastPrinted>2022-12-17T22:58:00Z</cp:lastPrinted>
  <dcterms:created xsi:type="dcterms:W3CDTF">2023-06-12T11:11:00Z</dcterms:created>
  <dcterms:modified xsi:type="dcterms:W3CDTF">2023-06-12T11:11:00Z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